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CB77" w14:textId="58FB4AC7" w:rsidR="00892CA7" w:rsidRDefault="00892CA7" w:rsidP="008F498E">
      <w:pPr>
        <w:pStyle w:val="NoSpacing"/>
        <w:jc w:val="center"/>
        <w:rPr>
          <w:rFonts w:asciiTheme="minorHAnsi" w:hAnsiTheme="minorHAnsi" w:cstheme="minorHAnsi"/>
          <w:b/>
          <w:sz w:val="32"/>
          <w:szCs w:val="28"/>
        </w:rPr>
      </w:pPr>
      <w:r w:rsidRPr="00C45A7F">
        <w:rPr>
          <w:rFonts w:asciiTheme="minorHAnsi" w:hAnsiTheme="minorHAnsi" w:cstheme="minorHAnsi"/>
          <w:b/>
          <w:sz w:val="32"/>
          <w:szCs w:val="28"/>
        </w:rPr>
        <w:t>Connecticut River Joint Commissions</w:t>
      </w:r>
    </w:p>
    <w:p w14:paraId="72A64653" w14:textId="270D421C" w:rsidR="00837717" w:rsidRPr="00837717" w:rsidRDefault="00530576" w:rsidP="008F498E">
      <w:pPr>
        <w:pStyle w:val="NoSpacing"/>
        <w:jc w:val="center"/>
        <w:rPr>
          <w:rFonts w:asciiTheme="minorHAnsi" w:hAnsiTheme="minorHAnsi" w:cstheme="minorHAnsi"/>
          <w:bCs/>
          <w:sz w:val="24"/>
          <w:szCs w:val="24"/>
        </w:rPr>
      </w:pPr>
      <w:r>
        <w:rPr>
          <w:rFonts w:asciiTheme="minorHAnsi" w:hAnsiTheme="minorHAnsi" w:cstheme="minorHAnsi"/>
          <w:bCs/>
          <w:sz w:val="24"/>
          <w:szCs w:val="24"/>
        </w:rPr>
        <w:t>Executive Committee</w:t>
      </w:r>
      <w:r w:rsidR="00837717" w:rsidRPr="00837717">
        <w:rPr>
          <w:rFonts w:asciiTheme="minorHAnsi" w:hAnsiTheme="minorHAnsi" w:cstheme="minorHAnsi"/>
          <w:bCs/>
          <w:sz w:val="24"/>
          <w:szCs w:val="24"/>
        </w:rPr>
        <w:t xml:space="preserve"> Meeting</w:t>
      </w:r>
    </w:p>
    <w:p w14:paraId="047B4C60" w14:textId="075C0671" w:rsidR="00892CA7" w:rsidRPr="00837717" w:rsidRDefault="00892CA7" w:rsidP="008F498E">
      <w:pPr>
        <w:pStyle w:val="NoSpacing"/>
        <w:jc w:val="center"/>
        <w:rPr>
          <w:rFonts w:asciiTheme="minorHAnsi" w:hAnsiTheme="minorHAnsi" w:cstheme="minorHAnsi"/>
          <w:bCs/>
          <w:sz w:val="24"/>
          <w:szCs w:val="24"/>
        </w:rPr>
      </w:pPr>
      <w:r w:rsidRPr="00837717">
        <w:rPr>
          <w:rFonts w:asciiTheme="minorHAnsi" w:hAnsiTheme="minorHAnsi" w:cstheme="minorHAnsi"/>
          <w:bCs/>
          <w:sz w:val="24"/>
          <w:szCs w:val="24"/>
        </w:rPr>
        <w:t xml:space="preserve">Monday, </w:t>
      </w:r>
      <w:r w:rsidR="00A225D2">
        <w:rPr>
          <w:rFonts w:asciiTheme="minorHAnsi" w:hAnsiTheme="minorHAnsi" w:cstheme="minorHAnsi"/>
          <w:bCs/>
          <w:sz w:val="24"/>
          <w:szCs w:val="24"/>
        </w:rPr>
        <w:t>May</w:t>
      </w:r>
      <w:r w:rsidR="00D312ED">
        <w:rPr>
          <w:rFonts w:asciiTheme="minorHAnsi" w:hAnsiTheme="minorHAnsi" w:cstheme="minorHAnsi"/>
          <w:bCs/>
          <w:sz w:val="24"/>
          <w:szCs w:val="24"/>
        </w:rPr>
        <w:t xml:space="preserve"> 2</w:t>
      </w:r>
      <w:r w:rsidR="00A225D2">
        <w:rPr>
          <w:rFonts w:asciiTheme="minorHAnsi" w:hAnsiTheme="minorHAnsi" w:cstheme="minorHAnsi"/>
          <w:bCs/>
          <w:sz w:val="24"/>
          <w:szCs w:val="24"/>
        </w:rPr>
        <w:t>2</w:t>
      </w:r>
      <w:r w:rsidRPr="00837717">
        <w:rPr>
          <w:rFonts w:asciiTheme="minorHAnsi" w:hAnsiTheme="minorHAnsi" w:cstheme="minorHAnsi"/>
          <w:bCs/>
          <w:sz w:val="24"/>
          <w:szCs w:val="24"/>
        </w:rPr>
        <w:t>, 202</w:t>
      </w:r>
      <w:r w:rsidR="00D312ED">
        <w:rPr>
          <w:rFonts w:asciiTheme="minorHAnsi" w:hAnsiTheme="minorHAnsi" w:cstheme="minorHAnsi"/>
          <w:bCs/>
          <w:sz w:val="24"/>
          <w:szCs w:val="24"/>
        </w:rPr>
        <w:t>3</w:t>
      </w:r>
      <w:r w:rsidRPr="00837717">
        <w:rPr>
          <w:rFonts w:asciiTheme="minorHAnsi" w:hAnsiTheme="minorHAnsi" w:cstheme="minorHAnsi"/>
          <w:bCs/>
          <w:sz w:val="24"/>
          <w:szCs w:val="24"/>
        </w:rPr>
        <w:t xml:space="preserve"> - </w:t>
      </w:r>
      <w:r w:rsidR="00D5662B" w:rsidRPr="00837717">
        <w:rPr>
          <w:rFonts w:asciiTheme="minorHAnsi" w:hAnsiTheme="minorHAnsi" w:cstheme="minorHAnsi"/>
          <w:bCs/>
          <w:sz w:val="24"/>
          <w:szCs w:val="24"/>
        </w:rPr>
        <w:t>2</w:t>
      </w:r>
      <w:r w:rsidRPr="00837717">
        <w:rPr>
          <w:rFonts w:asciiTheme="minorHAnsi" w:hAnsiTheme="minorHAnsi" w:cstheme="minorHAnsi"/>
          <w:bCs/>
          <w:sz w:val="24"/>
          <w:szCs w:val="24"/>
        </w:rPr>
        <w:t xml:space="preserve"> PM</w:t>
      </w:r>
    </w:p>
    <w:p w14:paraId="09DBB633" w14:textId="5654FFFE" w:rsidR="00831E6A" w:rsidRPr="00837717" w:rsidRDefault="00892CA7" w:rsidP="008F498E">
      <w:pPr>
        <w:pStyle w:val="NoSpacing"/>
        <w:jc w:val="center"/>
        <w:rPr>
          <w:rFonts w:asciiTheme="minorHAnsi" w:hAnsiTheme="minorHAnsi" w:cstheme="minorHAnsi"/>
          <w:bCs/>
          <w:sz w:val="24"/>
          <w:szCs w:val="24"/>
        </w:rPr>
      </w:pPr>
      <w:r w:rsidRPr="00837717">
        <w:rPr>
          <w:rFonts w:asciiTheme="minorHAnsi" w:hAnsiTheme="minorHAnsi" w:cstheme="minorHAnsi"/>
          <w:bCs/>
          <w:sz w:val="24"/>
          <w:szCs w:val="24"/>
        </w:rPr>
        <w:t xml:space="preserve">Join Virtually via Zoom </w:t>
      </w:r>
    </w:p>
    <w:p w14:paraId="6434B63E" w14:textId="77777777" w:rsidR="00837717" w:rsidRPr="00C45A7F" w:rsidRDefault="00837717" w:rsidP="008F498E">
      <w:pPr>
        <w:pStyle w:val="NoSpacing"/>
        <w:jc w:val="center"/>
        <w:rPr>
          <w:rFonts w:asciiTheme="minorHAnsi" w:hAnsiTheme="minorHAnsi" w:cstheme="minorHAnsi"/>
          <w:b/>
          <w:i/>
          <w:color w:val="FF0000"/>
        </w:rPr>
      </w:pPr>
    </w:p>
    <w:p w14:paraId="59A5824E" w14:textId="4D5E810A" w:rsidR="00837717" w:rsidRDefault="00837717" w:rsidP="008F498E">
      <w:pPr>
        <w:spacing w:after="0" w:line="240" w:lineRule="auto"/>
        <w:rPr>
          <w:rFonts w:asciiTheme="minorHAnsi" w:hAnsiTheme="minorHAnsi" w:cstheme="minorHAnsi"/>
          <w:b/>
          <w:bCs/>
          <w:caps/>
          <w:sz w:val="24"/>
          <w:u w:val="single"/>
        </w:rPr>
      </w:pPr>
      <w:r>
        <w:rPr>
          <w:rFonts w:asciiTheme="minorHAnsi" w:hAnsiTheme="minorHAnsi" w:cstheme="minorHAnsi"/>
          <w:b/>
          <w:bCs/>
          <w:caps/>
          <w:sz w:val="24"/>
          <w:u w:val="single"/>
        </w:rPr>
        <w:t>Attendance</w:t>
      </w:r>
    </w:p>
    <w:p w14:paraId="1573E1E0" w14:textId="77777777" w:rsidR="00764288" w:rsidRPr="00764288" w:rsidRDefault="00764288" w:rsidP="00764288">
      <w:pPr>
        <w:widowControl w:val="0"/>
        <w:autoSpaceDE w:val="0"/>
        <w:autoSpaceDN w:val="0"/>
        <w:spacing w:before="52" w:after="0" w:line="240" w:lineRule="auto"/>
        <w:ind w:left="120"/>
        <w:rPr>
          <w:rFonts w:ascii="Segoe UI" w:eastAsia="Times New Roman" w:hAnsi="Segoe UI" w:cs="Segoe UI"/>
          <w:sz w:val="18"/>
          <w:szCs w:val="18"/>
        </w:rPr>
      </w:pPr>
    </w:p>
    <w:p w14:paraId="19ACF86A" w14:textId="0A4B073C" w:rsidR="00764288" w:rsidRPr="00764288" w:rsidRDefault="00764288" w:rsidP="00764288">
      <w:pPr>
        <w:widowControl w:val="0"/>
        <w:autoSpaceDE w:val="0"/>
        <w:autoSpaceDN w:val="0"/>
        <w:spacing w:before="52" w:after="0" w:line="240" w:lineRule="auto"/>
        <w:rPr>
          <w:rFonts w:ascii="Segoe UI" w:eastAsia="Times New Roman" w:hAnsi="Segoe UI" w:cs="Segoe UI"/>
          <w:sz w:val="18"/>
          <w:szCs w:val="18"/>
        </w:rPr>
      </w:pPr>
      <w:r w:rsidRPr="00764288">
        <w:rPr>
          <w:rFonts w:ascii="Segoe UI" w:eastAsia="Times New Roman" w:hAnsi="Segoe UI" w:cs="Segoe UI"/>
          <w:sz w:val="18"/>
          <w:szCs w:val="18"/>
        </w:rPr>
        <w:t xml:space="preserve">The attendance noted below is organized according to officer positions for each participating state Commission that together make up the Joint Commissions. The Joint Commissions officers are President (Jennifer Griffin), Vice President (Chris Campany), Secretary (Ted Cooley), and Treasurer (Jason Rasmussen). </w:t>
      </w:r>
    </w:p>
    <w:p w14:paraId="1BC2AA2A" w14:textId="77777777" w:rsidR="00764288" w:rsidRPr="00764288" w:rsidRDefault="00764288" w:rsidP="00764288">
      <w:pPr>
        <w:widowControl w:val="0"/>
        <w:autoSpaceDE w:val="0"/>
        <w:autoSpaceDN w:val="0"/>
        <w:spacing w:before="52" w:after="0" w:line="240" w:lineRule="auto"/>
        <w:rPr>
          <w:rFonts w:eastAsia="Times New Roman" w:cs="Calibri"/>
          <w:b/>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160"/>
        <w:gridCol w:w="629"/>
        <w:gridCol w:w="2340"/>
        <w:gridCol w:w="900"/>
      </w:tblGrid>
      <w:tr w:rsidR="00764288" w:rsidRPr="00764288" w14:paraId="29B9D59D" w14:textId="77777777" w:rsidTr="0044661B">
        <w:trPr>
          <w:trHeight w:val="244"/>
        </w:trPr>
        <w:tc>
          <w:tcPr>
            <w:tcW w:w="2066" w:type="dxa"/>
            <w:shd w:val="clear" w:color="auto" w:fill="BEBEBE"/>
          </w:tcPr>
          <w:p w14:paraId="1606D4D1" w14:textId="77777777" w:rsidR="00764288" w:rsidRPr="00764288" w:rsidRDefault="00764288" w:rsidP="00764288">
            <w:pPr>
              <w:widowControl w:val="0"/>
              <w:autoSpaceDE w:val="0"/>
              <w:autoSpaceDN w:val="0"/>
              <w:spacing w:before="1" w:after="0" w:line="223" w:lineRule="exact"/>
              <w:rPr>
                <w:rFonts w:eastAsia="Times New Roman" w:cs="Calibri"/>
                <w:b/>
                <w:sz w:val="20"/>
              </w:rPr>
            </w:pPr>
            <w:r w:rsidRPr="00764288">
              <w:rPr>
                <w:rFonts w:eastAsia="Times New Roman" w:cs="Calibri"/>
                <w:b/>
                <w:spacing w:val="-2"/>
                <w:sz w:val="20"/>
              </w:rPr>
              <w:t>Officer</w:t>
            </w:r>
          </w:p>
        </w:tc>
        <w:tc>
          <w:tcPr>
            <w:tcW w:w="2789" w:type="dxa"/>
            <w:gridSpan w:val="2"/>
            <w:shd w:val="clear" w:color="auto" w:fill="BEBEBE"/>
          </w:tcPr>
          <w:p w14:paraId="1F1F1B50" w14:textId="77777777" w:rsidR="00764288" w:rsidRPr="00764288" w:rsidRDefault="00764288" w:rsidP="00764288">
            <w:pPr>
              <w:widowControl w:val="0"/>
              <w:autoSpaceDE w:val="0"/>
              <w:autoSpaceDN w:val="0"/>
              <w:spacing w:before="1" w:after="0" w:line="223" w:lineRule="exact"/>
              <w:rPr>
                <w:rFonts w:eastAsia="Times New Roman" w:cs="Calibri"/>
                <w:b/>
                <w:i/>
                <w:sz w:val="20"/>
              </w:rPr>
            </w:pPr>
            <w:r w:rsidRPr="00764288">
              <w:rPr>
                <w:rFonts w:eastAsia="Times New Roman" w:cs="Calibri"/>
                <w:b/>
                <w:i/>
                <w:sz w:val="20"/>
              </w:rPr>
              <w:t>NH</w:t>
            </w:r>
            <w:r w:rsidRPr="00764288">
              <w:rPr>
                <w:rFonts w:eastAsia="Times New Roman" w:cs="Calibri"/>
                <w:b/>
                <w:i/>
                <w:spacing w:val="-3"/>
                <w:sz w:val="20"/>
              </w:rPr>
              <w:t xml:space="preserve"> </w:t>
            </w:r>
            <w:r w:rsidRPr="00764288">
              <w:rPr>
                <w:rFonts w:eastAsia="Times New Roman" w:cs="Calibri"/>
                <w:b/>
                <w:i/>
                <w:spacing w:val="-2"/>
                <w:sz w:val="20"/>
              </w:rPr>
              <w:t>CRVRC</w:t>
            </w:r>
          </w:p>
        </w:tc>
        <w:tc>
          <w:tcPr>
            <w:tcW w:w="3240" w:type="dxa"/>
            <w:gridSpan w:val="2"/>
            <w:shd w:val="clear" w:color="auto" w:fill="BEBEBE"/>
          </w:tcPr>
          <w:p w14:paraId="0767872F" w14:textId="77777777" w:rsidR="00764288" w:rsidRPr="00764288" w:rsidRDefault="00764288" w:rsidP="00764288">
            <w:pPr>
              <w:widowControl w:val="0"/>
              <w:autoSpaceDE w:val="0"/>
              <w:autoSpaceDN w:val="0"/>
              <w:spacing w:before="1" w:after="0" w:line="223" w:lineRule="exact"/>
              <w:rPr>
                <w:rFonts w:eastAsia="Times New Roman" w:cs="Calibri"/>
                <w:b/>
                <w:sz w:val="20"/>
              </w:rPr>
            </w:pPr>
            <w:r w:rsidRPr="00764288">
              <w:rPr>
                <w:rFonts w:eastAsia="Times New Roman" w:cs="Calibri"/>
                <w:b/>
                <w:sz w:val="20"/>
              </w:rPr>
              <w:t>VT</w:t>
            </w:r>
            <w:r w:rsidRPr="00764288">
              <w:rPr>
                <w:rFonts w:eastAsia="Times New Roman" w:cs="Calibri"/>
                <w:b/>
                <w:spacing w:val="-4"/>
                <w:sz w:val="20"/>
              </w:rPr>
              <w:t xml:space="preserve"> </w:t>
            </w:r>
            <w:r w:rsidRPr="00764288">
              <w:rPr>
                <w:rFonts w:eastAsia="Times New Roman" w:cs="Calibri"/>
                <w:b/>
                <w:spacing w:val="-2"/>
                <w:sz w:val="20"/>
              </w:rPr>
              <w:t>CRWAC</w:t>
            </w:r>
          </w:p>
        </w:tc>
      </w:tr>
      <w:tr w:rsidR="00764288" w:rsidRPr="00764288" w14:paraId="2D081FE2" w14:textId="77777777" w:rsidTr="0044661B">
        <w:trPr>
          <w:trHeight w:val="244"/>
        </w:trPr>
        <w:tc>
          <w:tcPr>
            <w:tcW w:w="2066" w:type="dxa"/>
          </w:tcPr>
          <w:p w14:paraId="5944C312"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pacing w:val="-2"/>
                <w:sz w:val="20"/>
              </w:rPr>
              <w:t>Chair</w:t>
            </w:r>
          </w:p>
        </w:tc>
        <w:tc>
          <w:tcPr>
            <w:tcW w:w="2160" w:type="dxa"/>
          </w:tcPr>
          <w:p w14:paraId="3DFC7DFA"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z w:val="20"/>
              </w:rPr>
              <w:t>Jennifer</w:t>
            </w:r>
            <w:r w:rsidRPr="00764288">
              <w:rPr>
                <w:rFonts w:eastAsia="Times New Roman" w:cs="Calibri"/>
                <w:spacing w:val="-9"/>
                <w:sz w:val="20"/>
              </w:rPr>
              <w:t xml:space="preserve"> </w:t>
            </w:r>
            <w:r w:rsidRPr="00764288">
              <w:rPr>
                <w:rFonts w:eastAsia="Times New Roman" w:cs="Calibri"/>
                <w:spacing w:val="-2"/>
                <w:sz w:val="20"/>
              </w:rPr>
              <w:t>Griffin</w:t>
            </w:r>
          </w:p>
        </w:tc>
        <w:tc>
          <w:tcPr>
            <w:tcW w:w="629" w:type="dxa"/>
          </w:tcPr>
          <w:p w14:paraId="1A79C401" w14:textId="019B46E1" w:rsidR="00764288" w:rsidRPr="00764288" w:rsidRDefault="00000D2C" w:rsidP="00764288">
            <w:pPr>
              <w:widowControl w:val="0"/>
              <w:autoSpaceDE w:val="0"/>
              <w:autoSpaceDN w:val="0"/>
              <w:spacing w:before="1" w:after="0" w:line="223" w:lineRule="exact"/>
              <w:rPr>
                <w:rFonts w:eastAsia="Times New Roman" w:cs="Calibri"/>
                <w:sz w:val="20"/>
              </w:rPr>
            </w:pPr>
            <w:r>
              <w:rPr>
                <w:rFonts w:eastAsia="Times New Roman" w:cs="Calibri"/>
                <w:w w:val="99"/>
                <w:sz w:val="20"/>
              </w:rPr>
              <w:t>V</w:t>
            </w:r>
          </w:p>
        </w:tc>
        <w:tc>
          <w:tcPr>
            <w:tcW w:w="2340" w:type="dxa"/>
          </w:tcPr>
          <w:p w14:paraId="4C610838"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z w:val="20"/>
              </w:rPr>
              <w:t>Chris</w:t>
            </w:r>
            <w:r w:rsidRPr="00764288">
              <w:rPr>
                <w:rFonts w:eastAsia="Times New Roman" w:cs="Calibri"/>
                <w:spacing w:val="-6"/>
                <w:sz w:val="20"/>
              </w:rPr>
              <w:t xml:space="preserve"> </w:t>
            </w:r>
            <w:r w:rsidRPr="00764288">
              <w:rPr>
                <w:rFonts w:eastAsia="Times New Roman" w:cs="Calibri"/>
                <w:spacing w:val="-2"/>
                <w:sz w:val="20"/>
              </w:rPr>
              <w:t>Campany</w:t>
            </w:r>
          </w:p>
        </w:tc>
        <w:tc>
          <w:tcPr>
            <w:tcW w:w="900" w:type="dxa"/>
          </w:tcPr>
          <w:p w14:paraId="41852C7A" w14:textId="30CB0BE6" w:rsidR="00764288" w:rsidRPr="00764288" w:rsidRDefault="004B712B" w:rsidP="00000D2C">
            <w:pPr>
              <w:widowControl w:val="0"/>
              <w:tabs>
                <w:tab w:val="left" w:pos="810"/>
              </w:tabs>
              <w:autoSpaceDE w:val="0"/>
              <w:autoSpaceDN w:val="0"/>
              <w:spacing w:before="1" w:after="0" w:line="223" w:lineRule="exact"/>
              <w:rPr>
                <w:rFonts w:eastAsia="Times New Roman" w:cs="Calibri"/>
                <w:sz w:val="20"/>
              </w:rPr>
            </w:pPr>
            <w:r>
              <w:rPr>
                <w:rFonts w:eastAsia="Times New Roman" w:cs="Calibri"/>
                <w:w w:val="99"/>
                <w:sz w:val="20"/>
              </w:rPr>
              <w:t>V</w:t>
            </w:r>
            <w:r w:rsidR="00000D2C">
              <w:rPr>
                <w:rFonts w:eastAsia="Times New Roman" w:cs="Calibri"/>
                <w:w w:val="99"/>
                <w:sz w:val="20"/>
              </w:rPr>
              <w:tab/>
            </w:r>
          </w:p>
        </w:tc>
      </w:tr>
      <w:tr w:rsidR="00764288" w:rsidRPr="00764288" w14:paraId="10498DE1" w14:textId="77777777" w:rsidTr="0044661B">
        <w:trPr>
          <w:trHeight w:val="244"/>
        </w:trPr>
        <w:tc>
          <w:tcPr>
            <w:tcW w:w="2066" w:type="dxa"/>
          </w:tcPr>
          <w:p w14:paraId="2BBBF998"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w w:val="95"/>
                <w:sz w:val="20"/>
              </w:rPr>
              <w:t>Vice-</w:t>
            </w:r>
            <w:r w:rsidRPr="00764288">
              <w:rPr>
                <w:rFonts w:eastAsia="Times New Roman" w:cs="Calibri"/>
                <w:spacing w:val="-2"/>
                <w:sz w:val="20"/>
              </w:rPr>
              <w:t>Chair</w:t>
            </w:r>
          </w:p>
        </w:tc>
        <w:tc>
          <w:tcPr>
            <w:tcW w:w="2160" w:type="dxa"/>
          </w:tcPr>
          <w:p w14:paraId="6563038C"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z w:val="20"/>
              </w:rPr>
              <w:t>Ken</w:t>
            </w:r>
            <w:r w:rsidRPr="00764288">
              <w:rPr>
                <w:rFonts w:eastAsia="Times New Roman" w:cs="Calibri"/>
                <w:spacing w:val="-5"/>
                <w:sz w:val="20"/>
              </w:rPr>
              <w:t xml:space="preserve"> </w:t>
            </w:r>
            <w:r w:rsidRPr="00764288">
              <w:rPr>
                <w:rFonts w:eastAsia="Times New Roman" w:cs="Calibri"/>
                <w:spacing w:val="-2"/>
                <w:sz w:val="20"/>
              </w:rPr>
              <w:t>Hastings</w:t>
            </w:r>
          </w:p>
        </w:tc>
        <w:tc>
          <w:tcPr>
            <w:tcW w:w="629" w:type="dxa"/>
          </w:tcPr>
          <w:p w14:paraId="228C0F11" w14:textId="4D61CCBA" w:rsidR="00764288" w:rsidRPr="00764288" w:rsidRDefault="004B712B" w:rsidP="00764288">
            <w:pPr>
              <w:widowControl w:val="0"/>
              <w:autoSpaceDE w:val="0"/>
              <w:autoSpaceDN w:val="0"/>
              <w:spacing w:before="1" w:after="0" w:line="223" w:lineRule="exact"/>
              <w:rPr>
                <w:rFonts w:eastAsia="Times New Roman" w:cs="Calibri"/>
                <w:sz w:val="20"/>
              </w:rPr>
            </w:pPr>
            <w:r>
              <w:rPr>
                <w:rFonts w:eastAsia="Times New Roman" w:cs="Calibri"/>
                <w:sz w:val="20"/>
              </w:rPr>
              <w:t>X</w:t>
            </w:r>
          </w:p>
        </w:tc>
        <w:tc>
          <w:tcPr>
            <w:tcW w:w="2340" w:type="dxa"/>
          </w:tcPr>
          <w:p w14:paraId="722AC6A8"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z w:val="20"/>
              </w:rPr>
              <w:t>Marie</w:t>
            </w:r>
            <w:r w:rsidRPr="00764288">
              <w:rPr>
                <w:rFonts w:eastAsia="Times New Roman" w:cs="Calibri"/>
                <w:spacing w:val="-7"/>
                <w:sz w:val="20"/>
              </w:rPr>
              <w:t xml:space="preserve"> </w:t>
            </w:r>
            <w:r w:rsidRPr="00764288">
              <w:rPr>
                <w:rFonts w:eastAsia="Times New Roman" w:cs="Calibri"/>
                <w:spacing w:val="-2"/>
                <w:sz w:val="20"/>
              </w:rPr>
              <w:t>Caduto</w:t>
            </w:r>
          </w:p>
        </w:tc>
        <w:tc>
          <w:tcPr>
            <w:tcW w:w="900" w:type="dxa"/>
          </w:tcPr>
          <w:p w14:paraId="6E13FFCF" w14:textId="2085B696" w:rsidR="00764288" w:rsidRPr="00764288" w:rsidRDefault="003F12C3" w:rsidP="00764288">
            <w:pPr>
              <w:widowControl w:val="0"/>
              <w:autoSpaceDE w:val="0"/>
              <w:autoSpaceDN w:val="0"/>
              <w:spacing w:before="1" w:after="0" w:line="223" w:lineRule="exact"/>
              <w:rPr>
                <w:rFonts w:eastAsia="Times New Roman" w:cs="Calibri"/>
                <w:sz w:val="20"/>
              </w:rPr>
            </w:pPr>
            <w:r>
              <w:rPr>
                <w:rFonts w:eastAsia="Times New Roman" w:cs="Calibri"/>
                <w:w w:val="99"/>
                <w:sz w:val="20"/>
              </w:rPr>
              <w:t>V</w:t>
            </w:r>
          </w:p>
        </w:tc>
      </w:tr>
      <w:tr w:rsidR="00764288" w:rsidRPr="00764288" w14:paraId="430FB688" w14:textId="77777777" w:rsidTr="0044661B">
        <w:trPr>
          <w:trHeight w:val="244"/>
        </w:trPr>
        <w:tc>
          <w:tcPr>
            <w:tcW w:w="2066" w:type="dxa"/>
          </w:tcPr>
          <w:p w14:paraId="70D4B6F2"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z w:val="20"/>
              </w:rPr>
              <w:t>Secretary</w:t>
            </w:r>
            <w:r w:rsidRPr="00764288">
              <w:rPr>
                <w:rFonts w:eastAsia="Times New Roman" w:cs="Calibri"/>
                <w:spacing w:val="-5"/>
                <w:sz w:val="20"/>
              </w:rPr>
              <w:t xml:space="preserve"> </w:t>
            </w:r>
            <w:r w:rsidRPr="00764288">
              <w:rPr>
                <w:rFonts w:eastAsia="Times New Roman" w:cs="Calibri"/>
                <w:sz w:val="20"/>
              </w:rPr>
              <w:t>/</w:t>
            </w:r>
            <w:r w:rsidRPr="00764288">
              <w:rPr>
                <w:rFonts w:eastAsia="Times New Roman" w:cs="Calibri"/>
                <w:spacing w:val="-5"/>
                <w:sz w:val="20"/>
              </w:rPr>
              <w:t xml:space="preserve"> </w:t>
            </w:r>
            <w:r w:rsidRPr="00764288">
              <w:rPr>
                <w:rFonts w:eastAsia="Times New Roman" w:cs="Calibri"/>
                <w:spacing w:val="-2"/>
                <w:sz w:val="20"/>
              </w:rPr>
              <w:t>Treasurer</w:t>
            </w:r>
          </w:p>
        </w:tc>
        <w:tc>
          <w:tcPr>
            <w:tcW w:w="2160" w:type="dxa"/>
          </w:tcPr>
          <w:p w14:paraId="2B7B4353"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z w:val="20"/>
              </w:rPr>
              <w:t>Ted</w:t>
            </w:r>
            <w:r w:rsidRPr="00764288">
              <w:rPr>
                <w:rFonts w:eastAsia="Times New Roman" w:cs="Calibri"/>
                <w:spacing w:val="-6"/>
                <w:sz w:val="20"/>
              </w:rPr>
              <w:t xml:space="preserve"> </w:t>
            </w:r>
            <w:r w:rsidRPr="00764288">
              <w:rPr>
                <w:rFonts w:eastAsia="Times New Roman" w:cs="Calibri"/>
                <w:spacing w:val="-2"/>
                <w:sz w:val="20"/>
              </w:rPr>
              <w:t>Cooley</w:t>
            </w:r>
          </w:p>
        </w:tc>
        <w:tc>
          <w:tcPr>
            <w:tcW w:w="629" w:type="dxa"/>
          </w:tcPr>
          <w:p w14:paraId="32D27FB9"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w w:val="99"/>
                <w:sz w:val="20"/>
              </w:rPr>
              <w:t>V</w:t>
            </w:r>
          </w:p>
        </w:tc>
        <w:tc>
          <w:tcPr>
            <w:tcW w:w="2340" w:type="dxa"/>
          </w:tcPr>
          <w:p w14:paraId="507ABB5E" w14:textId="77777777" w:rsidR="00764288" w:rsidRPr="00764288" w:rsidRDefault="00764288" w:rsidP="00764288">
            <w:pPr>
              <w:widowControl w:val="0"/>
              <w:autoSpaceDE w:val="0"/>
              <w:autoSpaceDN w:val="0"/>
              <w:spacing w:before="1" w:after="0" w:line="223" w:lineRule="exact"/>
              <w:rPr>
                <w:rFonts w:eastAsia="Times New Roman" w:cs="Calibri"/>
                <w:sz w:val="20"/>
              </w:rPr>
            </w:pPr>
            <w:r w:rsidRPr="00764288">
              <w:rPr>
                <w:rFonts w:eastAsia="Times New Roman" w:cs="Calibri"/>
                <w:sz w:val="20"/>
              </w:rPr>
              <w:t>Jason</w:t>
            </w:r>
            <w:r w:rsidRPr="00764288">
              <w:rPr>
                <w:rFonts w:eastAsia="Times New Roman" w:cs="Calibri"/>
                <w:spacing w:val="-2"/>
                <w:sz w:val="20"/>
              </w:rPr>
              <w:t xml:space="preserve"> Rasmussen</w:t>
            </w:r>
          </w:p>
        </w:tc>
        <w:tc>
          <w:tcPr>
            <w:tcW w:w="900" w:type="dxa"/>
          </w:tcPr>
          <w:p w14:paraId="0F72D2DA" w14:textId="35113997" w:rsidR="00764288" w:rsidRPr="00764288" w:rsidRDefault="003F12C3" w:rsidP="00764288">
            <w:pPr>
              <w:widowControl w:val="0"/>
              <w:autoSpaceDE w:val="0"/>
              <w:autoSpaceDN w:val="0"/>
              <w:spacing w:before="1" w:after="0" w:line="223" w:lineRule="exact"/>
              <w:rPr>
                <w:rFonts w:eastAsia="Times New Roman" w:cs="Calibri"/>
                <w:sz w:val="20"/>
              </w:rPr>
            </w:pPr>
            <w:r>
              <w:rPr>
                <w:rFonts w:eastAsia="Times New Roman" w:cs="Calibri"/>
                <w:w w:val="99"/>
                <w:sz w:val="20"/>
              </w:rPr>
              <w:t>V</w:t>
            </w:r>
          </w:p>
        </w:tc>
      </w:tr>
      <w:tr w:rsidR="00764288" w:rsidRPr="00764288" w14:paraId="52E6757F" w14:textId="77777777" w:rsidTr="0044661B">
        <w:trPr>
          <w:trHeight w:val="486"/>
        </w:trPr>
        <w:tc>
          <w:tcPr>
            <w:tcW w:w="2066" w:type="dxa"/>
          </w:tcPr>
          <w:p w14:paraId="4CDA683B" w14:textId="77777777" w:rsidR="00764288" w:rsidRPr="00764288" w:rsidRDefault="00764288" w:rsidP="00764288">
            <w:pPr>
              <w:widowControl w:val="0"/>
              <w:autoSpaceDE w:val="0"/>
              <w:autoSpaceDN w:val="0"/>
              <w:spacing w:after="0" w:line="243" w:lineRule="exact"/>
              <w:rPr>
                <w:rFonts w:eastAsia="Times New Roman" w:cs="Calibri"/>
                <w:sz w:val="20"/>
              </w:rPr>
            </w:pPr>
            <w:r w:rsidRPr="00764288">
              <w:rPr>
                <w:rFonts w:eastAsia="Times New Roman" w:cs="Calibri"/>
                <w:sz w:val="20"/>
              </w:rPr>
              <w:t>Most</w:t>
            </w:r>
            <w:r w:rsidRPr="00764288">
              <w:rPr>
                <w:rFonts w:eastAsia="Times New Roman" w:cs="Calibri"/>
                <w:spacing w:val="-5"/>
                <w:sz w:val="20"/>
              </w:rPr>
              <w:t xml:space="preserve"> </w:t>
            </w:r>
            <w:r w:rsidRPr="00764288">
              <w:rPr>
                <w:rFonts w:eastAsia="Times New Roman" w:cs="Calibri"/>
                <w:sz w:val="20"/>
              </w:rPr>
              <w:t>recent</w:t>
            </w:r>
            <w:r w:rsidRPr="00764288">
              <w:rPr>
                <w:rFonts w:eastAsia="Times New Roman" w:cs="Calibri"/>
                <w:spacing w:val="-5"/>
                <w:sz w:val="20"/>
              </w:rPr>
              <w:t xml:space="preserve"> </w:t>
            </w:r>
            <w:r w:rsidRPr="00764288">
              <w:rPr>
                <w:rFonts w:eastAsia="Times New Roman" w:cs="Calibri"/>
                <w:sz w:val="20"/>
              </w:rPr>
              <w:t>past</w:t>
            </w:r>
            <w:r w:rsidRPr="00764288">
              <w:rPr>
                <w:rFonts w:eastAsia="Times New Roman" w:cs="Calibri"/>
                <w:spacing w:val="-4"/>
                <w:sz w:val="20"/>
              </w:rPr>
              <w:t xml:space="preserve"> CRJC</w:t>
            </w:r>
          </w:p>
          <w:p w14:paraId="71DD7DB1" w14:textId="77777777" w:rsidR="00764288" w:rsidRPr="00764288" w:rsidRDefault="00764288" w:rsidP="00764288">
            <w:pPr>
              <w:widowControl w:val="0"/>
              <w:autoSpaceDE w:val="0"/>
              <w:autoSpaceDN w:val="0"/>
              <w:spacing w:after="0" w:line="223" w:lineRule="exact"/>
              <w:rPr>
                <w:rFonts w:eastAsia="Times New Roman" w:cs="Calibri"/>
                <w:sz w:val="20"/>
              </w:rPr>
            </w:pPr>
            <w:r w:rsidRPr="00764288">
              <w:rPr>
                <w:rFonts w:eastAsia="Times New Roman" w:cs="Calibri"/>
                <w:spacing w:val="-2"/>
                <w:sz w:val="20"/>
              </w:rPr>
              <w:t>President</w:t>
            </w:r>
          </w:p>
        </w:tc>
        <w:tc>
          <w:tcPr>
            <w:tcW w:w="2160" w:type="dxa"/>
            <w:shd w:val="clear" w:color="auto" w:fill="F1F1F1"/>
          </w:tcPr>
          <w:p w14:paraId="592BDC78" w14:textId="77777777" w:rsidR="00764288" w:rsidRPr="00764288" w:rsidRDefault="00764288" w:rsidP="00764288">
            <w:pPr>
              <w:widowControl w:val="0"/>
              <w:autoSpaceDE w:val="0"/>
              <w:autoSpaceDN w:val="0"/>
              <w:spacing w:after="0" w:line="240" w:lineRule="auto"/>
              <w:rPr>
                <w:rFonts w:ascii="Times New Roman" w:eastAsia="Times New Roman" w:cs="Calibri"/>
              </w:rPr>
            </w:pPr>
          </w:p>
        </w:tc>
        <w:tc>
          <w:tcPr>
            <w:tcW w:w="629" w:type="dxa"/>
            <w:shd w:val="clear" w:color="auto" w:fill="F1F1F1"/>
          </w:tcPr>
          <w:p w14:paraId="02B5DA76" w14:textId="77777777" w:rsidR="00764288" w:rsidRPr="00764288" w:rsidRDefault="00764288" w:rsidP="00764288">
            <w:pPr>
              <w:widowControl w:val="0"/>
              <w:autoSpaceDE w:val="0"/>
              <w:autoSpaceDN w:val="0"/>
              <w:spacing w:after="0" w:line="240" w:lineRule="auto"/>
              <w:rPr>
                <w:rFonts w:ascii="Times New Roman" w:eastAsia="Times New Roman" w:cs="Calibri"/>
              </w:rPr>
            </w:pPr>
          </w:p>
        </w:tc>
        <w:tc>
          <w:tcPr>
            <w:tcW w:w="2340" w:type="dxa"/>
          </w:tcPr>
          <w:p w14:paraId="158AA5CE" w14:textId="77777777" w:rsidR="00764288" w:rsidRPr="00764288" w:rsidRDefault="00764288" w:rsidP="00764288">
            <w:pPr>
              <w:widowControl w:val="0"/>
              <w:autoSpaceDE w:val="0"/>
              <w:autoSpaceDN w:val="0"/>
              <w:spacing w:after="0" w:line="243" w:lineRule="exact"/>
              <w:rPr>
                <w:rFonts w:eastAsia="Times New Roman" w:cs="Calibri"/>
                <w:sz w:val="20"/>
              </w:rPr>
            </w:pPr>
            <w:r w:rsidRPr="00764288">
              <w:rPr>
                <w:rFonts w:eastAsia="Times New Roman" w:cs="Calibri"/>
                <w:sz w:val="20"/>
              </w:rPr>
              <w:t>Steve</w:t>
            </w:r>
            <w:r w:rsidRPr="00764288">
              <w:rPr>
                <w:rFonts w:eastAsia="Times New Roman" w:cs="Calibri"/>
                <w:spacing w:val="-7"/>
                <w:sz w:val="20"/>
              </w:rPr>
              <w:t xml:space="preserve"> </w:t>
            </w:r>
            <w:r w:rsidRPr="00764288">
              <w:rPr>
                <w:rFonts w:eastAsia="Times New Roman" w:cs="Calibri"/>
                <w:spacing w:val="-2"/>
                <w:sz w:val="20"/>
              </w:rPr>
              <w:t>Lembke</w:t>
            </w:r>
          </w:p>
        </w:tc>
        <w:tc>
          <w:tcPr>
            <w:tcW w:w="900" w:type="dxa"/>
          </w:tcPr>
          <w:p w14:paraId="03078784" w14:textId="3999BF6C" w:rsidR="00764288" w:rsidRPr="00764288" w:rsidRDefault="003F12C3" w:rsidP="00764288">
            <w:pPr>
              <w:widowControl w:val="0"/>
              <w:autoSpaceDE w:val="0"/>
              <w:autoSpaceDN w:val="0"/>
              <w:spacing w:after="0" w:line="243" w:lineRule="exact"/>
              <w:rPr>
                <w:rFonts w:eastAsia="Times New Roman" w:cs="Calibri"/>
                <w:sz w:val="20"/>
              </w:rPr>
            </w:pPr>
            <w:r>
              <w:rPr>
                <w:rFonts w:eastAsia="Times New Roman" w:cs="Calibri"/>
                <w:w w:val="99"/>
                <w:sz w:val="20"/>
              </w:rPr>
              <w:t>V</w:t>
            </w:r>
          </w:p>
        </w:tc>
      </w:tr>
    </w:tbl>
    <w:p w14:paraId="6E3658DC" w14:textId="77777777" w:rsidR="00764288" w:rsidRPr="00764288" w:rsidRDefault="00764288" w:rsidP="00764288">
      <w:pPr>
        <w:widowControl w:val="0"/>
        <w:autoSpaceDE w:val="0"/>
        <w:autoSpaceDN w:val="0"/>
        <w:spacing w:before="3" w:after="0" w:line="482" w:lineRule="auto"/>
        <w:ind w:right="1731"/>
        <w:rPr>
          <w:rFonts w:eastAsia="Times New Roman" w:cs="Calibri"/>
          <w:sz w:val="20"/>
        </w:rPr>
      </w:pPr>
      <w:r w:rsidRPr="00764288">
        <w:rPr>
          <w:rFonts w:eastAsia="Times New Roman" w:cs="Calibri"/>
          <w:sz w:val="20"/>
        </w:rPr>
        <w:t>Note:</w:t>
      </w:r>
      <w:r w:rsidRPr="00764288">
        <w:rPr>
          <w:rFonts w:eastAsia="Times New Roman" w:cs="Calibri"/>
          <w:spacing w:val="-4"/>
          <w:sz w:val="20"/>
        </w:rPr>
        <w:t xml:space="preserve"> </w:t>
      </w:r>
      <w:r w:rsidRPr="00764288">
        <w:rPr>
          <w:rFonts w:eastAsia="Times New Roman" w:cs="Calibri"/>
          <w:sz w:val="20"/>
        </w:rPr>
        <w:t>P</w:t>
      </w:r>
      <w:r w:rsidRPr="00764288">
        <w:rPr>
          <w:rFonts w:eastAsia="Times New Roman" w:cs="Calibri"/>
          <w:spacing w:val="-3"/>
          <w:sz w:val="20"/>
        </w:rPr>
        <w:t xml:space="preserve"> </w:t>
      </w:r>
      <w:r w:rsidRPr="00764288">
        <w:rPr>
          <w:rFonts w:eastAsia="Times New Roman" w:cs="Calibri"/>
          <w:sz w:val="20"/>
        </w:rPr>
        <w:t>=</w:t>
      </w:r>
      <w:r w:rsidRPr="00764288">
        <w:rPr>
          <w:rFonts w:eastAsia="Times New Roman" w:cs="Calibri"/>
          <w:spacing w:val="-4"/>
          <w:sz w:val="20"/>
        </w:rPr>
        <w:t xml:space="preserve"> </w:t>
      </w:r>
      <w:r w:rsidRPr="00764288">
        <w:rPr>
          <w:rFonts w:eastAsia="Times New Roman" w:cs="Calibri"/>
          <w:sz w:val="20"/>
        </w:rPr>
        <w:t>present</w:t>
      </w:r>
      <w:r w:rsidRPr="00764288">
        <w:rPr>
          <w:rFonts w:eastAsia="Times New Roman" w:cs="Calibri"/>
          <w:spacing w:val="-3"/>
          <w:sz w:val="20"/>
        </w:rPr>
        <w:t xml:space="preserve"> </w:t>
      </w:r>
      <w:r w:rsidRPr="00764288">
        <w:rPr>
          <w:rFonts w:eastAsia="Times New Roman" w:cs="Calibri"/>
          <w:sz w:val="20"/>
        </w:rPr>
        <w:t>in</w:t>
      </w:r>
      <w:r w:rsidRPr="00764288">
        <w:rPr>
          <w:rFonts w:eastAsia="Times New Roman" w:cs="Calibri"/>
          <w:spacing w:val="-2"/>
          <w:sz w:val="20"/>
        </w:rPr>
        <w:t xml:space="preserve"> </w:t>
      </w:r>
      <w:r w:rsidRPr="00764288">
        <w:rPr>
          <w:rFonts w:eastAsia="Times New Roman" w:cs="Calibri"/>
          <w:sz w:val="20"/>
        </w:rPr>
        <w:t>person;</w:t>
      </w:r>
      <w:r w:rsidRPr="00764288">
        <w:rPr>
          <w:rFonts w:eastAsia="Times New Roman" w:cs="Calibri"/>
          <w:spacing w:val="-4"/>
          <w:sz w:val="20"/>
        </w:rPr>
        <w:t xml:space="preserve"> </w:t>
      </w:r>
      <w:r w:rsidRPr="00764288">
        <w:rPr>
          <w:rFonts w:eastAsia="Times New Roman" w:cs="Calibri"/>
          <w:sz w:val="20"/>
        </w:rPr>
        <w:t>V</w:t>
      </w:r>
      <w:r w:rsidRPr="00764288">
        <w:rPr>
          <w:rFonts w:eastAsia="Times New Roman" w:cs="Calibri"/>
          <w:spacing w:val="-3"/>
          <w:sz w:val="20"/>
        </w:rPr>
        <w:t xml:space="preserve"> </w:t>
      </w:r>
      <w:r w:rsidRPr="00764288">
        <w:rPr>
          <w:rFonts w:eastAsia="Times New Roman" w:cs="Calibri"/>
          <w:sz w:val="20"/>
        </w:rPr>
        <w:t>=</w:t>
      </w:r>
      <w:r w:rsidRPr="00764288">
        <w:rPr>
          <w:rFonts w:eastAsia="Times New Roman" w:cs="Calibri"/>
          <w:spacing w:val="-4"/>
          <w:sz w:val="20"/>
        </w:rPr>
        <w:t xml:space="preserve"> </w:t>
      </w:r>
      <w:r w:rsidRPr="00764288">
        <w:rPr>
          <w:rFonts w:eastAsia="Times New Roman" w:cs="Calibri"/>
          <w:sz w:val="20"/>
        </w:rPr>
        <w:t>present</w:t>
      </w:r>
      <w:r w:rsidRPr="00764288">
        <w:rPr>
          <w:rFonts w:eastAsia="Times New Roman" w:cs="Calibri"/>
          <w:spacing w:val="-3"/>
          <w:sz w:val="20"/>
        </w:rPr>
        <w:t xml:space="preserve"> </w:t>
      </w:r>
      <w:r w:rsidRPr="00764288">
        <w:rPr>
          <w:rFonts w:eastAsia="Times New Roman" w:cs="Calibri"/>
          <w:sz w:val="20"/>
        </w:rPr>
        <w:t>over</w:t>
      </w:r>
      <w:r w:rsidRPr="00764288">
        <w:rPr>
          <w:rFonts w:eastAsia="Times New Roman" w:cs="Calibri"/>
          <w:spacing w:val="-3"/>
          <w:sz w:val="20"/>
        </w:rPr>
        <w:t xml:space="preserve"> </w:t>
      </w:r>
      <w:r w:rsidRPr="00764288">
        <w:rPr>
          <w:rFonts w:eastAsia="Times New Roman" w:cs="Calibri"/>
          <w:sz w:val="20"/>
        </w:rPr>
        <w:t>remote</w:t>
      </w:r>
      <w:r w:rsidRPr="00764288">
        <w:rPr>
          <w:rFonts w:eastAsia="Times New Roman" w:cs="Calibri"/>
          <w:spacing w:val="-4"/>
          <w:sz w:val="20"/>
        </w:rPr>
        <w:t xml:space="preserve"> </w:t>
      </w:r>
      <w:r w:rsidRPr="00764288">
        <w:rPr>
          <w:rFonts w:eastAsia="Times New Roman" w:cs="Calibri"/>
          <w:sz w:val="20"/>
        </w:rPr>
        <w:t>virtual</w:t>
      </w:r>
      <w:r w:rsidRPr="00764288">
        <w:rPr>
          <w:rFonts w:eastAsia="Times New Roman" w:cs="Calibri"/>
          <w:spacing w:val="-1"/>
          <w:sz w:val="20"/>
        </w:rPr>
        <w:t xml:space="preserve"> </w:t>
      </w:r>
      <w:r w:rsidRPr="00764288">
        <w:rPr>
          <w:rFonts w:eastAsia="Times New Roman" w:cs="Calibri"/>
          <w:sz w:val="20"/>
        </w:rPr>
        <w:t>platform;</w:t>
      </w:r>
      <w:r w:rsidRPr="00764288">
        <w:rPr>
          <w:rFonts w:eastAsia="Times New Roman" w:cs="Calibri"/>
          <w:spacing w:val="-4"/>
          <w:sz w:val="20"/>
        </w:rPr>
        <w:t xml:space="preserve"> </w:t>
      </w:r>
      <w:r w:rsidRPr="00764288">
        <w:rPr>
          <w:rFonts w:eastAsia="Times New Roman" w:cs="Calibri"/>
          <w:sz w:val="20"/>
        </w:rPr>
        <w:t>X</w:t>
      </w:r>
      <w:r w:rsidRPr="00764288">
        <w:rPr>
          <w:rFonts w:eastAsia="Times New Roman" w:cs="Calibri"/>
          <w:spacing w:val="-3"/>
          <w:sz w:val="20"/>
        </w:rPr>
        <w:t xml:space="preserve"> </w:t>
      </w:r>
      <w:r w:rsidRPr="00764288">
        <w:rPr>
          <w:rFonts w:eastAsia="Times New Roman" w:cs="Calibri"/>
          <w:sz w:val="20"/>
        </w:rPr>
        <w:t>=</w:t>
      </w:r>
      <w:r w:rsidRPr="00764288">
        <w:rPr>
          <w:rFonts w:eastAsia="Times New Roman" w:cs="Calibri"/>
          <w:spacing w:val="-4"/>
          <w:sz w:val="20"/>
        </w:rPr>
        <w:t xml:space="preserve"> </w:t>
      </w:r>
      <w:r w:rsidRPr="00764288">
        <w:rPr>
          <w:rFonts w:eastAsia="Times New Roman" w:cs="Calibri"/>
          <w:sz w:val="20"/>
        </w:rPr>
        <w:t>not</w:t>
      </w:r>
      <w:r w:rsidRPr="00764288">
        <w:rPr>
          <w:rFonts w:eastAsia="Times New Roman" w:cs="Calibri"/>
          <w:spacing w:val="-3"/>
          <w:sz w:val="20"/>
        </w:rPr>
        <w:t xml:space="preserve"> </w:t>
      </w:r>
      <w:r w:rsidRPr="00764288">
        <w:rPr>
          <w:rFonts w:eastAsia="Times New Roman" w:cs="Calibri"/>
          <w:sz w:val="20"/>
        </w:rPr>
        <w:t>present Additional Virtual attendance: Olivia Uyizeye, Staff Consultant.</w:t>
      </w:r>
    </w:p>
    <w:p w14:paraId="35FBEAF5" w14:textId="77777777" w:rsidR="00764288" w:rsidRPr="00764288" w:rsidRDefault="00764288" w:rsidP="00764288">
      <w:pPr>
        <w:widowControl w:val="0"/>
        <w:autoSpaceDE w:val="0"/>
        <w:autoSpaceDN w:val="0"/>
        <w:spacing w:after="0" w:line="239" w:lineRule="exact"/>
        <w:rPr>
          <w:rFonts w:eastAsia="Times New Roman" w:cs="Calibri"/>
          <w:sz w:val="20"/>
        </w:rPr>
      </w:pPr>
      <w:r w:rsidRPr="00764288">
        <w:rPr>
          <w:rFonts w:eastAsia="Times New Roman" w:cs="Calibri"/>
          <w:sz w:val="20"/>
          <w:u w:val="single"/>
        </w:rPr>
        <w:t>NO</w:t>
      </w:r>
      <w:r w:rsidRPr="00764288">
        <w:rPr>
          <w:rFonts w:eastAsia="Times New Roman" w:cs="Calibri"/>
          <w:spacing w:val="-2"/>
          <w:sz w:val="20"/>
          <w:u w:val="single"/>
        </w:rPr>
        <w:t xml:space="preserve"> QUORUM.</w:t>
      </w:r>
    </w:p>
    <w:p w14:paraId="5711ECA3" w14:textId="0C826121" w:rsidR="00837717" w:rsidRPr="00CC312E" w:rsidRDefault="00837717" w:rsidP="008F498E">
      <w:pPr>
        <w:spacing w:after="0" w:line="240" w:lineRule="auto"/>
        <w:rPr>
          <w:rFonts w:asciiTheme="minorHAnsi" w:hAnsiTheme="minorHAnsi" w:cstheme="minorHAnsi"/>
          <w:b/>
          <w:bCs/>
          <w:sz w:val="24"/>
          <w:u w:val="single"/>
        </w:rPr>
      </w:pPr>
    </w:p>
    <w:p w14:paraId="319ADE89" w14:textId="7B66131C" w:rsidR="00A13BAB" w:rsidRDefault="00764288" w:rsidP="008F498E">
      <w:pPr>
        <w:spacing w:after="0" w:line="240" w:lineRule="auto"/>
        <w:rPr>
          <w:rFonts w:asciiTheme="minorHAnsi" w:hAnsiTheme="minorHAnsi" w:cstheme="minorHAnsi"/>
          <w:b/>
          <w:bCs/>
          <w:caps/>
          <w:sz w:val="24"/>
          <w:u w:val="single"/>
        </w:rPr>
      </w:pPr>
      <w:r>
        <w:rPr>
          <w:rFonts w:asciiTheme="minorHAnsi" w:hAnsiTheme="minorHAnsi" w:cstheme="minorHAnsi"/>
          <w:b/>
          <w:bCs/>
          <w:caps/>
          <w:sz w:val="24"/>
          <w:u w:val="single"/>
        </w:rPr>
        <w:t>NOTES</w:t>
      </w:r>
    </w:p>
    <w:p w14:paraId="0D61E35D" w14:textId="77777777" w:rsidR="00A13BAB" w:rsidRPr="00A13BAB" w:rsidRDefault="00A13BAB" w:rsidP="008F498E">
      <w:pPr>
        <w:spacing w:after="0" w:line="240" w:lineRule="auto"/>
        <w:rPr>
          <w:rFonts w:asciiTheme="minorHAnsi" w:hAnsiTheme="minorHAnsi" w:cstheme="minorHAnsi"/>
          <w:b/>
          <w:bCs/>
          <w:caps/>
          <w:sz w:val="24"/>
          <w:u w:val="single"/>
        </w:rPr>
      </w:pPr>
    </w:p>
    <w:p w14:paraId="0106A431" w14:textId="6F7EE575" w:rsidR="00966B1E" w:rsidRDefault="00586B1A" w:rsidP="007B02B7">
      <w:pPr>
        <w:spacing w:after="0" w:line="240" w:lineRule="auto"/>
        <w:rPr>
          <w:rFonts w:asciiTheme="minorHAnsi" w:hAnsiTheme="minorHAnsi" w:cstheme="minorHAnsi"/>
          <w:b/>
          <w:bCs/>
          <w:sz w:val="24"/>
        </w:rPr>
      </w:pPr>
      <w:r w:rsidRPr="002B7856">
        <w:rPr>
          <w:rFonts w:asciiTheme="minorHAnsi" w:hAnsiTheme="minorHAnsi" w:cstheme="minorHAnsi"/>
          <w:b/>
          <w:bCs/>
          <w:sz w:val="24"/>
        </w:rPr>
        <w:t>2:00 PM</w:t>
      </w:r>
      <w:r w:rsidRPr="002B7856">
        <w:rPr>
          <w:rFonts w:asciiTheme="minorHAnsi" w:hAnsiTheme="minorHAnsi" w:cstheme="minorHAnsi"/>
          <w:b/>
          <w:bCs/>
          <w:sz w:val="24"/>
        </w:rPr>
        <w:tab/>
      </w:r>
      <w:r w:rsidR="00966B1E" w:rsidRPr="002B7856">
        <w:rPr>
          <w:rFonts w:asciiTheme="minorHAnsi" w:hAnsiTheme="minorHAnsi" w:cstheme="minorHAnsi"/>
          <w:b/>
          <w:bCs/>
          <w:sz w:val="24"/>
        </w:rPr>
        <w:t>Convene</w:t>
      </w:r>
    </w:p>
    <w:p w14:paraId="0074DE4C" w14:textId="3881ADCF" w:rsidR="00DB7251" w:rsidRDefault="00DB7251" w:rsidP="008F498E">
      <w:pPr>
        <w:spacing w:line="240" w:lineRule="auto"/>
        <w:rPr>
          <w:rFonts w:asciiTheme="minorHAnsi" w:hAnsiTheme="minorHAnsi" w:cstheme="minorHAnsi"/>
          <w:sz w:val="24"/>
        </w:rPr>
      </w:pPr>
      <w:r>
        <w:rPr>
          <w:rFonts w:asciiTheme="minorHAnsi" w:hAnsiTheme="minorHAnsi" w:cstheme="minorHAnsi"/>
          <w:sz w:val="24"/>
        </w:rPr>
        <w:t xml:space="preserve">President </w:t>
      </w:r>
      <w:r w:rsidR="00DE5B9F">
        <w:rPr>
          <w:rFonts w:asciiTheme="minorHAnsi" w:hAnsiTheme="minorHAnsi" w:cstheme="minorHAnsi"/>
          <w:sz w:val="24"/>
        </w:rPr>
        <w:t>Griffin</w:t>
      </w:r>
      <w:r>
        <w:rPr>
          <w:rFonts w:asciiTheme="minorHAnsi" w:hAnsiTheme="minorHAnsi" w:cstheme="minorHAnsi"/>
          <w:sz w:val="24"/>
        </w:rPr>
        <w:t xml:space="preserve"> convenes the meeting at 2PM. </w:t>
      </w:r>
    </w:p>
    <w:p w14:paraId="6D4646E8" w14:textId="1C52555B" w:rsidR="008E25F1" w:rsidRPr="008E25F1" w:rsidRDefault="00615873" w:rsidP="008F498E">
      <w:pPr>
        <w:pStyle w:val="ListParagraph"/>
        <w:numPr>
          <w:ilvl w:val="0"/>
          <w:numId w:val="5"/>
        </w:numPr>
        <w:spacing w:after="0" w:line="240" w:lineRule="auto"/>
        <w:rPr>
          <w:rFonts w:asciiTheme="minorHAnsi" w:hAnsiTheme="minorHAnsi" w:cstheme="minorHAnsi"/>
          <w:b/>
          <w:bCs/>
          <w:sz w:val="24"/>
        </w:rPr>
      </w:pPr>
      <w:r w:rsidRPr="00530576">
        <w:rPr>
          <w:rFonts w:asciiTheme="minorHAnsi" w:hAnsiTheme="minorHAnsi" w:cstheme="minorHAnsi"/>
          <w:b/>
          <w:bCs/>
          <w:sz w:val="24"/>
        </w:rPr>
        <w:t>Minutes Revie</w:t>
      </w:r>
      <w:r w:rsidR="00BF1FDD">
        <w:rPr>
          <w:rFonts w:asciiTheme="minorHAnsi" w:hAnsiTheme="minorHAnsi" w:cstheme="minorHAnsi"/>
          <w:b/>
          <w:bCs/>
          <w:sz w:val="24"/>
        </w:rPr>
        <w:t>w (</w:t>
      </w:r>
      <w:r w:rsidR="00A225D2">
        <w:rPr>
          <w:rFonts w:asciiTheme="minorHAnsi" w:hAnsiTheme="minorHAnsi" w:cstheme="minorHAnsi"/>
          <w:b/>
          <w:bCs/>
          <w:sz w:val="24"/>
        </w:rPr>
        <w:t>February</w:t>
      </w:r>
      <w:r w:rsidR="00BF1FDD">
        <w:rPr>
          <w:rFonts w:asciiTheme="minorHAnsi" w:hAnsiTheme="minorHAnsi" w:cstheme="minorHAnsi"/>
          <w:b/>
          <w:bCs/>
          <w:sz w:val="24"/>
        </w:rPr>
        <w:t xml:space="preserve"> </w:t>
      </w:r>
      <w:r w:rsidR="001A3A58">
        <w:rPr>
          <w:rFonts w:asciiTheme="minorHAnsi" w:hAnsiTheme="minorHAnsi" w:cstheme="minorHAnsi"/>
          <w:b/>
          <w:bCs/>
          <w:sz w:val="24"/>
        </w:rPr>
        <w:t xml:space="preserve">2023 </w:t>
      </w:r>
      <w:r w:rsidR="00A62E84">
        <w:rPr>
          <w:rFonts w:asciiTheme="minorHAnsi" w:hAnsiTheme="minorHAnsi" w:cstheme="minorHAnsi"/>
          <w:b/>
          <w:bCs/>
          <w:sz w:val="24"/>
        </w:rPr>
        <w:t xml:space="preserve">Notes for information, February </w:t>
      </w:r>
      <w:r w:rsidR="001A3A58">
        <w:rPr>
          <w:rFonts w:asciiTheme="minorHAnsi" w:hAnsiTheme="minorHAnsi" w:cstheme="minorHAnsi"/>
          <w:b/>
          <w:bCs/>
          <w:sz w:val="24"/>
        </w:rPr>
        <w:t xml:space="preserve">2022 </w:t>
      </w:r>
      <w:r w:rsidR="00A62E84">
        <w:rPr>
          <w:rFonts w:asciiTheme="minorHAnsi" w:hAnsiTheme="minorHAnsi" w:cstheme="minorHAnsi"/>
          <w:b/>
          <w:bCs/>
          <w:sz w:val="24"/>
        </w:rPr>
        <w:t>for Approval)</w:t>
      </w:r>
    </w:p>
    <w:p w14:paraId="1D0BC594" w14:textId="5B928608" w:rsidR="002B6F9A" w:rsidRDefault="00840F0C" w:rsidP="00BF1FDD">
      <w:pPr>
        <w:spacing w:after="0" w:line="240" w:lineRule="auto"/>
        <w:rPr>
          <w:rFonts w:asciiTheme="minorHAnsi" w:hAnsiTheme="minorHAnsi" w:cstheme="minorHAnsi"/>
          <w:sz w:val="24"/>
        </w:rPr>
      </w:pPr>
      <w:r>
        <w:rPr>
          <w:rFonts w:asciiTheme="minorHAnsi" w:hAnsiTheme="minorHAnsi" w:cstheme="minorHAnsi"/>
          <w:sz w:val="24"/>
        </w:rPr>
        <w:t>Griffin op</w:t>
      </w:r>
      <w:r w:rsidR="00322BA1">
        <w:rPr>
          <w:rFonts w:asciiTheme="minorHAnsi" w:hAnsiTheme="minorHAnsi" w:cstheme="minorHAnsi"/>
          <w:sz w:val="24"/>
        </w:rPr>
        <w:t>ens the February 2023 notes and 2022 minutes for review. No comments are made.</w:t>
      </w:r>
    </w:p>
    <w:p w14:paraId="1C872F49" w14:textId="30A7E7E8" w:rsidR="00322BA1" w:rsidRPr="00322BA1" w:rsidRDefault="00322BA1" w:rsidP="00BF1FDD">
      <w:pPr>
        <w:spacing w:after="0" w:line="240" w:lineRule="auto"/>
        <w:rPr>
          <w:rFonts w:asciiTheme="minorHAnsi" w:hAnsiTheme="minorHAnsi" w:cstheme="minorHAnsi"/>
          <w:sz w:val="24"/>
          <w:u w:val="single"/>
        </w:rPr>
      </w:pPr>
      <w:r w:rsidRPr="00322BA1">
        <w:rPr>
          <w:rFonts w:asciiTheme="minorHAnsi" w:hAnsiTheme="minorHAnsi" w:cstheme="minorHAnsi"/>
          <w:sz w:val="24"/>
          <w:u w:val="single"/>
        </w:rPr>
        <w:t>Lembke/Rasmussen agree to accept the minutes, pending confirmation vote at the next meeting with a quorum.</w:t>
      </w:r>
    </w:p>
    <w:p w14:paraId="55E0F69D" w14:textId="77777777" w:rsidR="00BF1FDD" w:rsidRPr="00BF1FDD" w:rsidRDefault="00BF1FDD" w:rsidP="00BF1FDD">
      <w:pPr>
        <w:spacing w:after="0" w:line="240" w:lineRule="auto"/>
        <w:rPr>
          <w:rFonts w:asciiTheme="minorHAnsi" w:hAnsiTheme="minorHAnsi" w:cstheme="minorHAnsi"/>
          <w:b/>
          <w:bCs/>
          <w:sz w:val="24"/>
        </w:rPr>
      </w:pPr>
    </w:p>
    <w:p w14:paraId="41658F46" w14:textId="7592BD66" w:rsidR="00530576" w:rsidRDefault="00A225D2" w:rsidP="00530576">
      <w:pPr>
        <w:pStyle w:val="ListParagraph"/>
        <w:numPr>
          <w:ilvl w:val="0"/>
          <w:numId w:val="5"/>
        </w:numPr>
        <w:spacing w:after="0" w:line="240" w:lineRule="auto"/>
        <w:rPr>
          <w:rFonts w:asciiTheme="minorHAnsi" w:hAnsiTheme="minorHAnsi" w:cstheme="minorHAnsi"/>
          <w:b/>
          <w:bCs/>
          <w:sz w:val="24"/>
        </w:rPr>
      </w:pPr>
      <w:r>
        <w:rPr>
          <w:rFonts w:asciiTheme="minorHAnsi" w:hAnsiTheme="minorHAnsi" w:cstheme="minorHAnsi"/>
          <w:b/>
          <w:bCs/>
          <w:sz w:val="24"/>
        </w:rPr>
        <w:t>April</w:t>
      </w:r>
      <w:r w:rsidR="00681A31">
        <w:rPr>
          <w:rFonts w:asciiTheme="minorHAnsi" w:hAnsiTheme="minorHAnsi" w:cstheme="minorHAnsi"/>
          <w:b/>
          <w:bCs/>
          <w:sz w:val="24"/>
        </w:rPr>
        <w:t xml:space="preserve"> </w:t>
      </w:r>
      <w:r w:rsidR="00530576" w:rsidRPr="00530576">
        <w:rPr>
          <w:rFonts w:asciiTheme="minorHAnsi" w:hAnsiTheme="minorHAnsi" w:cstheme="minorHAnsi"/>
          <w:b/>
          <w:bCs/>
          <w:sz w:val="24"/>
        </w:rPr>
        <w:t>Financials</w:t>
      </w:r>
    </w:p>
    <w:p w14:paraId="032A78C4" w14:textId="77777777" w:rsidR="000C75F5" w:rsidRDefault="000C75F5" w:rsidP="00A225D2">
      <w:pPr>
        <w:spacing w:after="0" w:line="240" w:lineRule="auto"/>
        <w:rPr>
          <w:rFonts w:asciiTheme="minorHAnsi" w:hAnsiTheme="minorHAnsi" w:cstheme="minorHAnsi"/>
          <w:sz w:val="24"/>
        </w:rPr>
      </w:pPr>
      <w:r w:rsidRPr="00650707">
        <w:rPr>
          <w:rFonts w:asciiTheme="minorHAnsi" w:hAnsiTheme="minorHAnsi" w:cstheme="minorHAnsi"/>
          <w:sz w:val="24"/>
          <w:u w:val="single"/>
        </w:rPr>
        <w:t xml:space="preserve">Rasmussen reviews the </w:t>
      </w:r>
      <w:r>
        <w:rPr>
          <w:rFonts w:asciiTheme="minorHAnsi" w:hAnsiTheme="minorHAnsi" w:cstheme="minorHAnsi"/>
          <w:sz w:val="24"/>
          <w:u w:val="single"/>
        </w:rPr>
        <w:t>April</w:t>
      </w:r>
      <w:r w:rsidRPr="00650707">
        <w:rPr>
          <w:rFonts w:asciiTheme="minorHAnsi" w:hAnsiTheme="minorHAnsi" w:cstheme="minorHAnsi"/>
          <w:sz w:val="24"/>
          <w:u w:val="single"/>
        </w:rPr>
        <w:t xml:space="preserve"> financials</w:t>
      </w:r>
      <w:r>
        <w:rPr>
          <w:rFonts w:asciiTheme="minorHAnsi" w:hAnsiTheme="minorHAnsi" w:cstheme="minorHAnsi"/>
          <w:sz w:val="24"/>
          <w:u w:val="single"/>
        </w:rPr>
        <w:t xml:space="preserve"> with no concerns to raise.</w:t>
      </w:r>
      <w:r>
        <w:rPr>
          <w:rFonts w:asciiTheme="minorHAnsi" w:hAnsiTheme="minorHAnsi" w:cstheme="minorHAnsi"/>
          <w:sz w:val="24"/>
        </w:rPr>
        <w:t xml:space="preserve"> </w:t>
      </w:r>
    </w:p>
    <w:p w14:paraId="02B522F6" w14:textId="1974BABF" w:rsidR="008C68E3" w:rsidRPr="000C75F5" w:rsidRDefault="000C75F5" w:rsidP="00A225D2">
      <w:pPr>
        <w:spacing w:after="0" w:line="240" w:lineRule="auto"/>
        <w:rPr>
          <w:rFonts w:asciiTheme="minorHAnsi" w:hAnsiTheme="minorHAnsi" w:cstheme="minorHAnsi"/>
          <w:sz w:val="24"/>
        </w:rPr>
      </w:pPr>
      <w:r>
        <w:rPr>
          <w:rFonts w:asciiTheme="minorHAnsi" w:hAnsiTheme="minorHAnsi" w:cstheme="minorHAnsi"/>
          <w:sz w:val="24"/>
        </w:rPr>
        <w:t xml:space="preserve">MacEwan noted that CRJC is running slightly under budget. </w:t>
      </w:r>
    </w:p>
    <w:p w14:paraId="12A12376" w14:textId="77777777" w:rsidR="00AA4F3B" w:rsidRPr="00AA4F3B" w:rsidRDefault="00AA4F3B" w:rsidP="00AA4F3B">
      <w:pPr>
        <w:spacing w:after="0" w:line="240" w:lineRule="auto"/>
        <w:ind w:left="360"/>
        <w:rPr>
          <w:rFonts w:asciiTheme="minorHAnsi" w:hAnsiTheme="minorHAnsi" w:cstheme="minorHAnsi"/>
          <w:b/>
          <w:bCs/>
          <w:sz w:val="24"/>
        </w:rPr>
      </w:pPr>
    </w:p>
    <w:p w14:paraId="7EE54652" w14:textId="77777777" w:rsidR="00A225D2" w:rsidRDefault="00A225D2" w:rsidP="00A225D2">
      <w:pPr>
        <w:pStyle w:val="ListParagraph"/>
        <w:numPr>
          <w:ilvl w:val="0"/>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Herrick’s Cove Festival</w:t>
      </w:r>
    </w:p>
    <w:p w14:paraId="02E5424B" w14:textId="0CF82693" w:rsidR="007738D8" w:rsidRDefault="007738D8" w:rsidP="007738D8">
      <w:pPr>
        <w:spacing w:after="0" w:line="240" w:lineRule="auto"/>
        <w:rPr>
          <w:rFonts w:asciiTheme="minorHAnsi" w:hAnsiTheme="minorHAnsi" w:cstheme="minorHAnsi"/>
          <w:sz w:val="24"/>
        </w:rPr>
      </w:pPr>
      <w:r w:rsidRPr="00EC3AA6">
        <w:rPr>
          <w:rFonts w:asciiTheme="minorHAnsi" w:hAnsiTheme="minorHAnsi" w:cstheme="minorHAnsi"/>
          <w:sz w:val="24"/>
        </w:rPr>
        <w:t xml:space="preserve">Caduto and Lembke report out. Very well attended event. Lembke and Miller split responsibility for the table. Felt it was excellent as a festival and CRJC. Lembke </w:t>
      </w:r>
      <w:r w:rsidR="00EC3AA6" w:rsidRPr="00EC3AA6">
        <w:rPr>
          <w:rFonts w:asciiTheme="minorHAnsi" w:hAnsiTheme="minorHAnsi" w:cstheme="minorHAnsi"/>
          <w:sz w:val="24"/>
        </w:rPr>
        <w:t>was interested</w:t>
      </w:r>
      <w:r w:rsidRPr="00EC3AA6">
        <w:rPr>
          <w:rFonts w:asciiTheme="minorHAnsi" w:hAnsiTheme="minorHAnsi" w:cstheme="minorHAnsi"/>
          <w:sz w:val="24"/>
        </w:rPr>
        <w:t xml:space="preserve"> </w:t>
      </w:r>
      <w:r w:rsidR="00DE6A05" w:rsidRPr="00EC3AA6">
        <w:rPr>
          <w:rFonts w:asciiTheme="minorHAnsi" w:hAnsiTheme="minorHAnsi" w:cstheme="minorHAnsi"/>
          <w:sz w:val="24"/>
        </w:rPr>
        <w:t>in discussing</w:t>
      </w:r>
      <w:r w:rsidRPr="00EC3AA6">
        <w:rPr>
          <w:rFonts w:asciiTheme="minorHAnsi" w:hAnsiTheme="minorHAnsi" w:cstheme="minorHAnsi"/>
          <w:sz w:val="24"/>
        </w:rPr>
        <w:t xml:space="preserve"> CRJC </w:t>
      </w:r>
      <w:r w:rsidR="005B00A3">
        <w:rPr>
          <w:rFonts w:asciiTheme="minorHAnsi" w:hAnsiTheme="minorHAnsi" w:cstheme="minorHAnsi"/>
          <w:sz w:val="24"/>
        </w:rPr>
        <w:t>with attendees to see about their knowledge and interest in</w:t>
      </w:r>
      <w:r w:rsidRPr="00EC3AA6">
        <w:rPr>
          <w:rFonts w:asciiTheme="minorHAnsi" w:hAnsiTheme="minorHAnsi" w:cstheme="minorHAnsi"/>
          <w:sz w:val="24"/>
        </w:rPr>
        <w:t xml:space="preserve"> </w:t>
      </w:r>
      <w:r w:rsidR="005E5EF2" w:rsidRPr="00EC3AA6">
        <w:rPr>
          <w:rFonts w:asciiTheme="minorHAnsi" w:hAnsiTheme="minorHAnsi" w:cstheme="minorHAnsi"/>
          <w:sz w:val="24"/>
        </w:rPr>
        <w:t>CRJC</w:t>
      </w:r>
      <w:r w:rsidR="005B00A3">
        <w:rPr>
          <w:rFonts w:asciiTheme="minorHAnsi" w:hAnsiTheme="minorHAnsi" w:cstheme="minorHAnsi"/>
          <w:sz w:val="24"/>
        </w:rPr>
        <w:t xml:space="preserve">, </w:t>
      </w:r>
      <w:proofErr w:type="gramStart"/>
      <w:r w:rsidR="005B00A3">
        <w:rPr>
          <w:rFonts w:asciiTheme="minorHAnsi" w:hAnsiTheme="minorHAnsi" w:cstheme="minorHAnsi"/>
          <w:sz w:val="24"/>
        </w:rPr>
        <w:t>Many</w:t>
      </w:r>
      <w:proofErr w:type="gramEnd"/>
      <w:r w:rsidR="005B00A3">
        <w:rPr>
          <w:rFonts w:asciiTheme="minorHAnsi" w:hAnsiTheme="minorHAnsi" w:cstheme="minorHAnsi"/>
          <w:sz w:val="24"/>
        </w:rPr>
        <w:t xml:space="preserve"> expressed</w:t>
      </w:r>
      <w:r w:rsidR="005E5EF2" w:rsidRPr="00EC3AA6">
        <w:rPr>
          <w:rFonts w:asciiTheme="minorHAnsi" w:hAnsiTheme="minorHAnsi" w:cstheme="minorHAnsi"/>
          <w:sz w:val="24"/>
        </w:rPr>
        <w:t xml:space="preserve"> interest to possibly join the board (including discussion with a CRC volunteer, business owner, kayaker</w:t>
      </w:r>
      <w:r w:rsidR="00084D4B" w:rsidRPr="00EC3AA6">
        <w:rPr>
          <w:rFonts w:asciiTheme="minorHAnsi" w:hAnsiTheme="minorHAnsi" w:cstheme="minorHAnsi"/>
          <w:sz w:val="24"/>
        </w:rPr>
        <w:t xml:space="preserve">, few transplant, contacts for </w:t>
      </w:r>
      <w:r w:rsidR="00EC3AA6" w:rsidRPr="00EC3AA6">
        <w:rPr>
          <w:rFonts w:asciiTheme="minorHAnsi" w:hAnsiTheme="minorHAnsi" w:cstheme="minorHAnsi"/>
          <w:sz w:val="24"/>
        </w:rPr>
        <w:t>several</w:t>
      </w:r>
      <w:r w:rsidR="00084D4B" w:rsidRPr="00EC3AA6">
        <w:rPr>
          <w:rFonts w:asciiTheme="minorHAnsi" w:hAnsiTheme="minorHAnsi" w:cstheme="minorHAnsi"/>
          <w:sz w:val="24"/>
        </w:rPr>
        <w:t xml:space="preserve"> conservation organizations). Connection made with similar organization and possible areas for collaboration. </w:t>
      </w:r>
    </w:p>
    <w:p w14:paraId="18A3D6CF" w14:textId="44E8E343" w:rsidR="00DE6A05" w:rsidRPr="00EC3AA6" w:rsidRDefault="00DE6A05" w:rsidP="007738D8">
      <w:pPr>
        <w:spacing w:after="0" w:line="240" w:lineRule="auto"/>
        <w:rPr>
          <w:rFonts w:asciiTheme="minorHAnsi" w:hAnsiTheme="minorHAnsi" w:cstheme="minorHAnsi"/>
          <w:sz w:val="24"/>
        </w:rPr>
      </w:pPr>
      <w:r>
        <w:rPr>
          <w:rFonts w:asciiTheme="minorHAnsi" w:hAnsiTheme="minorHAnsi" w:cstheme="minorHAnsi"/>
          <w:sz w:val="24"/>
        </w:rPr>
        <w:lastRenderedPageBreak/>
        <w:t xml:space="preserve">Lembke felt it was good to keep the table simple. Maybe a few </w:t>
      </w:r>
      <w:r w:rsidR="002D1960">
        <w:rPr>
          <w:rFonts w:asciiTheme="minorHAnsi" w:hAnsiTheme="minorHAnsi" w:cstheme="minorHAnsi"/>
          <w:sz w:val="24"/>
        </w:rPr>
        <w:t>stand ups to show who the organization is. Simplicity allows for various people to engage with the table.</w:t>
      </w:r>
    </w:p>
    <w:p w14:paraId="0ADA4C42" w14:textId="43658A65" w:rsidR="00084D4B" w:rsidRPr="00EC3AA6" w:rsidRDefault="00084D4B" w:rsidP="007738D8">
      <w:pPr>
        <w:spacing w:after="0" w:line="240" w:lineRule="auto"/>
        <w:rPr>
          <w:rFonts w:asciiTheme="minorHAnsi" w:hAnsiTheme="minorHAnsi" w:cstheme="minorHAnsi"/>
          <w:sz w:val="24"/>
          <w:u w:val="single"/>
        </w:rPr>
      </w:pPr>
      <w:r w:rsidRPr="00EC3AA6">
        <w:rPr>
          <w:rFonts w:asciiTheme="minorHAnsi" w:hAnsiTheme="minorHAnsi" w:cstheme="minorHAnsi"/>
          <w:sz w:val="24"/>
          <w:u w:val="single"/>
        </w:rPr>
        <w:t xml:space="preserve">Lembke will circulate </w:t>
      </w:r>
      <w:r w:rsidR="00EC3AA6" w:rsidRPr="00EC3AA6">
        <w:rPr>
          <w:rFonts w:asciiTheme="minorHAnsi" w:hAnsiTheme="minorHAnsi" w:cstheme="minorHAnsi"/>
          <w:sz w:val="24"/>
          <w:u w:val="single"/>
        </w:rPr>
        <w:t>contacts made and whether/how they should be contacted.</w:t>
      </w:r>
    </w:p>
    <w:p w14:paraId="1FC767CE" w14:textId="77777777" w:rsidR="00084D4B" w:rsidRPr="007738D8" w:rsidRDefault="00084D4B" w:rsidP="007738D8">
      <w:pPr>
        <w:spacing w:after="0" w:line="240" w:lineRule="auto"/>
        <w:rPr>
          <w:rFonts w:asciiTheme="minorHAnsi" w:hAnsiTheme="minorHAnsi" w:cstheme="minorHAnsi"/>
          <w:b/>
          <w:bCs/>
          <w:sz w:val="24"/>
        </w:rPr>
      </w:pPr>
    </w:p>
    <w:p w14:paraId="3CC7A58F" w14:textId="77777777" w:rsidR="00A225D2" w:rsidRPr="00A225D2" w:rsidRDefault="00A225D2" w:rsidP="00A225D2">
      <w:pPr>
        <w:pStyle w:val="ListParagraph"/>
        <w:numPr>
          <w:ilvl w:val="0"/>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Revitalization and Assessment Plan</w:t>
      </w:r>
    </w:p>
    <w:p w14:paraId="52273CD5"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Secure Funding</w:t>
      </w:r>
    </w:p>
    <w:p w14:paraId="57CE1F26" w14:textId="16DF9EBE" w:rsidR="00CA2AA2" w:rsidRDefault="00CA2AA2" w:rsidP="00CA2AA2">
      <w:pPr>
        <w:spacing w:after="0" w:line="240" w:lineRule="auto"/>
        <w:rPr>
          <w:rFonts w:asciiTheme="minorHAnsi" w:hAnsiTheme="minorHAnsi" w:cstheme="minorHAnsi"/>
          <w:sz w:val="24"/>
        </w:rPr>
      </w:pPr>
      <w:r>
        <w:rPr>
          <w:rFonts w:asciiTheme="minorHAnsi" w:hAnsiTheme="minorHAnsi" w:cstheme="minorHAnsi"/>
          <w:sz w:val="24"/>
        </w:rPr>
        <w:t xml:space="preserve">Griffin worked with Cooley and Uyizeye to submit contract requirements </w:t>
      </w:r>
      <w:r w:rsidR="00C95C23">
        <w:rPr>
          <w:rFonts w:asciiTheme="minorHAnsi" w:hAnsiTheme="minorHAnsi" w:cstheme="minorHAnsi"/>
          <w:sz w:val="24"/>
        </w:rPr>
        <w:t>to NHDES Tracie Sales so funding can be available on July 1</w:t>
      </w:r>
      <w:r w:rsidR="000E3AEA">
        <w:rPr>
          <w:rFonts w:asciiTheme="minorHAnsi" w:hAnsiTheme="minorHAnsi" w:cstheme="minorHAnsi"/>
          <w:sz w:val="24"/>
        </w:rPr>
        <w:t>, 2023</w:t>
      </w:r>
      <w:r w:rsidR="00C95C23">
        <w:rPr>
          <w:rFonts w:asciiTheme="minorHAnsi" w:hAnsiTheme="minorHAnsi" w:cstheme="minorHAnsi"/>
          <w:sz w:val="24"/>
        </w:rPr>
        <w:t>. The Bi-annual reflected $60,000 over two years</w:t>
      </w:r>
      <w:r w:rsidR="000644FC">
        <w:rPr>
          <w:rFonts w:asciiTheme="minorHAnsi" w:hAnsiTheme="minorHAnsi" w:cstheme="minorHAnsi"/>
          <w:sz w:val="24"/>
        </w:rPr>
        <w:t>, or $30,000 over the next two years.</w:t>
      </w:r>
    </w:p>
    <w:p w14:paraId="2B295939" w14:textId="77777777" w:rsidR="000644FC" w:rsidRDefault="000644FC" w:rsidP="00CA2AA2">
      <w:pPr>
        <w:spacing w:after="0" w:line="240" w:lineRule="auto"/>
        <w:rPr>
          <w:rFonts w:asciiTheme="minorHAnsi" w:hAnsiTheme="minorHAnsi" w:cstheme="minorHAnsi"/>
          <w:sz w:val="24"/>
        </w:rPr>
      </w:pPr>
    </w:p>
    <w:p w14:paraId="6C16CDA1" w14:textId="43CFC3CF" w:rsidR="000644FC" w:rsidRDefault="000644FC" w:rsidP="00CA2AA2">
      <w:pPr>
        <w:spacing w:after="0" w:line="240" w:lineRule="auto"/>
        <w:rPr>
          <w:rFonts w:asciiTheme="minorHAnsi" w:hAnsiTheme="minorHAnsi" w:cstheme="minorHAnsi"/>
          <w:sz w:val="24"/>
        </w:rPr>
      </w:pPr>
      <w:r>
        <w:rPr>
          <w:rFonts w:asciiTheme="minorHAnsi" w:hAnsiTheme="minorHAnsi" w:cstheme="minorHAnsi"/>
          <w:sz w:val="24"/>
        </w:rPr>
        <w:t>Caduto</w:t>
      </w:r>
      <w:r w:rsidR="00B247F3">
        <w:rPr>
          <w:rFonts w:asciiTheme="minorHAnsi" w:hAnsiTheme="minorHAnsi" w:cstheme="minorHAnsi"/>
          <w:sz w:val="24"/>
        </w:rPr>
        <w:t xml:space="preserve"> reports on Vermont. The budget is just getting finalized. The request for the next fiscal year budget will go in in August for start in November 2023. The requested $35,000 </w:t>
      </w:r>
      <w:r w:rsidR="000172F7">
        <w:rPr>
          <w:rFonts w:asciiTheme="minorHAnsi" w:hAnsiTheme="minorHAnsi" w:cstheme="minorHAnsi"/>
          <w:sz w:val="24"/>
        </w:rPr>
        <w:t xml:space="preserve">has not been confirmed as fully approved, although </w:t>
      </w:r>
      <w:r w:rsidR="00EB35E4">
        <w:rPr>
          <w:rFonts w:asciiTheme="minorHAnsi" w:hAnsiTheme="minorHAnsi" w:cstheme="minorHAnsi"/>
          <w:sz w:val="24"/>
        </w:rPr>
        <w:t>there is no</w:t>
      </w:r>
      <w:r w:rsidR="000172F7">
        <w:rPr>
          <w:rFonts w:asciiTheme="minorHAnsi" w:hAnsiTheme="minorHAnsi" w:cstheme="minorHAnsi"/>
          <w:sz w:val="24"/>
        </w:rPr>
        <w:t xml:space="preserve"> indication of it not being accepted. When it comes around for the following contract, we might consider asking for more and can discuss that at that point.</w:t>
      </w:r>
    </w:p>
    <w:p w14:paraId="262C52CA" w14:textId="77777777" w:rsidR="000644FC" w:rsidRPr="00CA2AA2" w:rsidRDefault="000644FC" w:rsidP="00CA2AA2">
      <w:pPr>
        <w:spacing w:after="0" w:line="240" w:lineRule="auto"/>
        <w:rPr>
          <w:rFonts w:asciiTheme="minorHAnsi" w:hAnsiTheme="minorHAnsi" w:cstheme="minorHAnsi"/>
          <w:sz w:val="24"/>
        </w:rPr>
      </w:pPr>
    </w:p>
    <w:p w14:paraId="4655A812"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Retainment and Recruitment</w:t>
      </w:r>
    </w:p>
    <w:p w14:paraId="41A9AE65" w14:textId="7ACAB2BA" w:rsidR="000172F7" w:rsidRDefault="000172F7" w:rsidP="000172F7">
      <w:pPr>
        <w:spacing w:after="0" w:line="240" w:lineRule="auto"/>
        <w:rPr>
          <w:rFonts w:asciiTheme="minorHAnsi" w:hAnsiTheme="minorHAnsi" w:cstheme="minorHAnsi"/>
          <w:sz w:val="24"/>
        </w:rPr>
      </w:pPr>
      <w:r>
        <w:rPr>
          <w:rFonts w:asciiTheme="minorHAnsi" w:hAnsiTheme="minorHAnsi" w:cstheme="minorHAnsi"/>
          <w:sz w:val="24"/>
        </w:rPr>
        <w:t xml:space="preserve">Lembke recaps that </w:t>
      </w:r>
      <w:r w:rsidR="00761C57">
        <w:rPr>
          <w:rFonts w:asciiTheme="minorHAnsi" w:hAnsiTheme="minorHAnsi" w:cstheme="minorHAnsi"/>
          <w:sz w:val="24"/>
        </w:rPr>
        <w:t xml:space="preserve">the goal was to ensure we retain the same number for those </w:t>
      </w:r>
      <w:r w:rsidR="00DF33B6">
        <w:rPr>
          <w:rFonts w:asciiTheme="minorHAnsi" w:hAnsiTheme="minorHAnsi" w:cstheme="minorHAnsi"/>
          <w:sz w:val="24"/>
        </w:rPr>
        <w:t>who had indicated that they would leave</w:t>
      </w:r>
      <w:r w:rsidR="004F5E6B">
        <w:rPr>
          <w:rFonts w:asciiTheme="minorHAnsi" w:hAnsiTheme="minorHAnsi" w:cstheme="minorHAnsi"/>
          <w:sz w:val="24"/>
        </w:rPr>
        <w:t>.</w:t>
      </w:r>
    </w:p>
    <w:p w14:paraId="54ECB012" w14:textId="025B672E" w:rsidR="00DF33B6" w:rsidRDefault="000E3AEA" w:rsidP="00DF33B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Chris </w:t>
      </w:r>
      <w:r w:rsidR="00DF33B6">
        <w:rPr>
          <w:rFonts w:asciiTheme="minorHAnsi" w:hAnsiTheme="minorHAnsi" w:cstheme="minorHAnsi"/>
          <w:sz w:val="24"/>
        </w:rPr>
        <w:t xml:space="preserve">Campany to </w:t>
      </w:r>
      <w:r>
        <w:rPr>
          <w:rFonts w:asciiTheme="minorHAnsi" w:hAnsiTheme="minorHAnsi" w:cstheme="minorHAnsi"/>
          <w:sz w:val="24"/>
        </w:rPr>
        <w:t xml:space="preserve">be replaced by Margo </w:t>
      </w:r>
      <w:r w:rsidR="00DF33B6">
        <w:rPr>
          <w:rFonts w:asciiTheme="minorHAnsi" w:hAnsiTheme="minorHAnsi" w:cstheme="minorHAnsi"/>
          <w:sz w:val="24"/>
        </w:rPr>
        <w:t>Ghia</w:t>
      </w:r>
      <w:r w:rsidR="00377237">
        <w:rPr>
          <w:rFonts w:asciiTheme="minorHAnsi" w:hAnsiTheme="minorHAnsi" w:cstheme="minorHAnsi"/>
          <w:sz w:val="24"/>
        </w:rPr>
        <w:t xml:space="preserve"> for WRC</w:t>
      </w:r>
    </w:p>
    <w:p w14:paraId="5EE27D63" w14:textId="1F325DF7" w:rsidR="00DF33B6" w:rsidRDefault="00DF33B6" w:rsidP="00DF33B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Lembke to</w:t>
      </w:r>
      <w:r w:rsidR="000E3AEA">
        <w:rPr>
          <w:rFonts w:asciiTheme="minorHAnsi" w:hAnsiTheme="minorHAnsi" w:cstheme="minorHAnsi"/>
          <w:sz w:val="24"/>
        </w:rPr>
        <w:t xml:space="preserve"> be replaced by</w:t>
      </w:r>
      <w:r>
        <w:rPr>
          <w:rFonts w:asciiTheme="minorHAnsi" w:hAnsiTheme="minorHAnsi" w:cstheme="minorHAnsi"/>
          <w:sz w:val="24"/>
        </w:rPr>
        <w:t xml:space="preserve"> Erin </w:t>
      </w:r>
      <w:proofErr w:type="spellStart"/>
      <w:r>
        <w:rPr>
          <w:rFonts w:asciiTheme="minorHAnsi" w:hAnsiTheme="minorHAnsi" w:cstheme="minorHAnsi"/>
          <w:sz w:val="24"/>
        </w:rPr>
        <w:t>Devriese</w:t>
      </w:r>
      <w:proofErr w:type="spellEnd"/>
      <w:r>
        <w:rPr>
          <w:rFonts w:asciiTheme="minorHAnsi" w:hAnsiTheme="minorHAnsi" w:cstheme="minorHAnsi"/>
          <w:sz w:val="24"/>
        </w:rPr>
        <w:t xml:space="preserve"> Vermont River Conservancy. Really interested in bi-state discussion on land and river conservation. </w:t>
      </w:r>
    </w:p>
    <w:p w14:paraId="1C0C2800" w14:textId="6A4BA13F" w:rsidR="00DF33B6" w:rsidRDefault="00155E96" w:rsidP="00DF33B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B</w:t>
      </w:r>
      <w:r w:rsidR="008F6BB3">
        <w:rPr>
          <w:rFonts w:asciiTheme="minorHAnsi" w:hAnsiTheme="minorHAnsi" w:cstheme="minorHAnsi"/>
          <w:sz w:val="24"/>
        </w:rPr>
        <w:t>e</w:t>
      </w:r>
      <w:r>
        <w:rPr>
          <w:rFonts w:asciiTheme="minorHAnsi" w:hAnsiTheme="minorHAnsi" w:cstheme="minorHAnsi"/>
          <w:sz w:val="24"/>
        </w:rPr>
        <w:t xml:space="preserve">th </w:t>
      </w:r>
      <w:r w:rsidR="00DF33B6">
        <w:rPr>
          <w:rFonts w:asciiTheme="minorHAnsi" w:hAnsiTheme="minorHAnsi" w:cstheme="minorHAnsi"/>
          <w:sz w:val="24"/>
        </w:rPr>
        <w:t>Kennett agreed to stay</w:t>
      </w:r>
      <w:r w:rsidR="000E3AEA">
        <w:rPr>
          <w:rFonts w:asciiTheme="minorHAnsi" w:hAnsiTheme="minorHAnsi" w:cstheme="minorHAnsi"/>
          <w:sz w:val="24"/>
        </w:rPr>
        <w:t>.</w:t>
      </w:r>
    </w:p>
    <w:p w14:paraId="51E12C35" w14:textId="39BB799B" w:rsidR="00DF33B6" w:rsidRDefault="00377237" w:rsidP="00DF33B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Hannah Dallas </w:t>
      </w:r>
      <w:r w:rsidR="00155E96">
        <w:rPr>
          <w:rFonts w:asciiTheme="minorHAnsi" w:hAnsiTheme="minorHAnsi" w:cstheme="minorHAnsi"/>
          <w:sz w:val="24"/>
        </w:rPr>
        <w:t>is interested</w:t>
      </w:r>
      <w:r>
        <w:rPr>
          <w:rFonts w:asciiTheme="minorHAnsi" w:hAnsiTheme="minorHAnsi" w:cstheme="minorHAnsi"/>
          <w:sz w:val="24"/>
        </w:rPr>
        <w:t xml:space="preserve"> </w:t>
      </w:r>
      <w:proofErr w:type="gramStart"/>
      <w:r>
        <w:rPr>
          <w:rFonts w:asciiTheme="minorHAnsi" w:hAnsiTheme="minorHAnsi" w:cstheme="minorHAnsi"/>
          <w:sz w:val="24"/>
        </w:rPr>
        <w:t>to work on</w:t>
      </w:r>
      <w:proofErr w:type="gramEnd"/>
      <w:r>
        <w:rPr>
          <w:rFonts w:asciiTheme="minorHAnsi" w:hAnsiTheme="minorHAnsi" w:cstheme="minorHAnsi"/>
          <w:sz w:val="24"/>
        </w:rPr>
        <w:t xml:space="preserve"> the forestry</w:t>
      </w:r>
      <w:r w:rsidR="000E3AEA">
        <w:rPr>
          <w:rFonts w:asciiTheme="minorHAnsi" w:hAnsiTheme="minorHAnsi" w:cstheme="minorHAnsi"/>
          <w:sz w:val="24"/>
        </w:rPr>
        <w:t>, as well as her partner who works as a private forester</w:t>
      </w:r>
      <w:r w:rsidR="00155E96">
        <w:rPr>
          <w:rFonts w:asciiTheme="minorHAnsi" w:hAnsiTheme="minorHAnsi" w:cstheme="minorHAnsi"/>
          <w:sz w:val="24"/>
        </w:rPr>
        <w:t xml:space="preserve">. County and private forester. </w:t>
      </w:r>
    </w:p>
    <w:p w14:paraId="06CABD86" w14:textId="07920D28" w:rsidR="00377237" w:rsidRDefault="00377237" w:rsidP="00DF33B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Ken Hastings to</w:t>
      </w:r>
      <w:r w:rsidR="000E3AEA">
        <w:rPr>
          <w:rFonts w:asciiTheme="minorHAnsi" w:hAnsiTheme="minorHAnsi" w:cstheme="minorHAnsi"/>
          <w:sz w:val="24"/>
        </w:rPr>
        <w:t xml:space="preserve"> be replaced by</w:t>
      </w:r>
      <w:r>
        <w:rPr>
          <w:rFonts w:asciiTheme="minorHAnsi" w:hAnsiTheme="minorHAnsi" w:cstheme="minorHAnsi"/>
          <w:sz w:val="24"/>
        </w:rPr>
        <w:t xml:space="preserve"> John </w:t>
      </w:r>
      <w:proofErr w:type="spellStart"/>
      <w:r>
        <w:rPr>
          <w:rFonts w:asciiTheme="minorHAnsi" w:hAnsiTheme="minorHAnsi" w:cstheme="minorHAnsi"/>
          <w:sz w:val="24"/>
        </w:rPr>
        <w:t>Mudge</w:t>
      </w:r>
      <w:proofErr w:type="spellEnd"/>
      <w:r>
        <w:rPr>
          <w:rFonts w:asciiTheme="minorHAnsi" w:hAnsiTheme="minorHAnsi" w:cstheme="minorHAnsi"/>
          <w:sz w:val="24"/>
        </w:rPr>
        <w:t xml:space="preserve"> for CRC</w:t>
      </w:r>
      <w:r w:rsidR="000E3AEA">
        <w:rPr>
          <w:rFonts w:asciiTheme="minorHAnsi" w:hAnsiTheme="minorHAnsi" w:cstheme="minorHAnsi"/>
          <w:sz w:val="24"/>
        </w:rPr>
        <w:t>.</w:t>
      </w:r>
    </w:p>
    <w:p w14:paraId="0642E4D6" w14:textId="090F68EA" w:rsidR="00DE04D8" w:rsidRDefault="00DE04D8" w:rsidP="00DF33B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Griffin will replace </w:t>
      </w:r>
      <w:r w:rsidR="00E5164C">
        <w:rPr>
          <w:rFonts w:asciiTheme="minorHAnsi" w:hAnsiTheme="minorHAnsi" w:cstheme="minorHAnsi"/>
          <w:sz w:val="24"/>
        </w:rPr>
        <w:t>herself</w:t>
      </w:r>
      <w:r>
        <w:rPr>
          <w:rFonts w:asciiTheme="minorHAnsi" w:hAnsiTheme="minorHAnsi" w:cstheme="minorHAnsi"/>
          <w:sz w:val="24"/>
        </w:rPr>
        <w:t xml:space="preserve">, </w:t>
      </w:r>
      <w:proofErr w:type="gramStart"/>
      <w:r>
        <w:rPr>
          <w:rFonts w:asciiTheme="minorHAnsi" w:hAnsiTheme="minorHAnsi" w:cstheme="minorHAnsi"/>
          <w:sz w:val="24"/>
        </w:rPr>
        <w:t>a few</w:t>
      </w:r>
      <w:proofErr w:type="gramEnd"/>
      <w:r>
        <w:rPr>
          <w:rFonts w:asciiTheme="minorHAnsi" w:hAnsiTheme="minorHAnsi" w:cstheme="minorHAnsi"/>
          <w:sz w:val="24"/>
        </w:rPr>
        <w:t xml:space="preserve"> people in mind. </w:t>
      </w:r>
      <w:r w:rsidR="00E5164C">
        <w:rPr>
          <w:rFonts w:asciiTheme="minorHAnsi" w:hAnsiTheme="minorHAnsi" w:cstheme="minorHAnsi"/>
          <w:sz w:val="24"/>
        </w:rPr>
        <w:t>She expects to be able to stay on through the Fall to assist with mentoring</w:t>
      </w:r>
      <w:proofErr w:type="gramStart"/>
      <w:r w:rsidR="00E5164C">
        <w:rPr>
          <w:rFonts w:asciiTheme="minorHAnsi" w:hAnsiTheme="minorHAnsi" w:cstheme="minorHAnsi"/>
          <w:sz w:val="24"/>
        </w:rPr>
        <w:t xml:space="preserve">. </w:t>
      </w:r>
      <w:r w:rsidR="000E3AEA">
        <w:rPr>
          <w:rFonts w:asciiTheme="minorHAnsi" w:hAnsiTheme="minorHAnsi" w:cstheme="minorHAnsi"/>
          <w:sz w:val="24"/>
        </w:rPr>
        <w:t>.</w:t>
      </w:r>
      <w:proofErr w:type="gramEnd"/>
    </w:p>
    <w:p w14:paraId="40F2E46F" w14:textId="5F561F8F" w:rsidR="00155E96" w:rsidRDefault="00155E96" w:rsidP="00155E96">
      <w:pPr>
        <w:spacing w:after="0" w:line="240" w:lineRule="auto"/>
        <w:rPr>
          <w:rFonts w:asciiTheme="minorHAnsi" w:hAnsiTheme="minorHAnsi" w:cstheme="minorHAnsi"/>
          <w:sz w:val="24"/>
        </w:rPr>
      </w:pPr>
      <w:r>
        <w:rPr>
          <w:rFonts w:asciiTheme="minorHAnsi" w:hAnsiTheme="minorHAnsi" w:cstheme="minorHAnsi"/>
          <w:sz w:val="24"/>
        </w:rPr>
        <w:t xml:space="preserve">Reflections from </w:t>
      </w:r>
      <w:proofErr w:type="gramStart"/>
      <w:r>
        <w:rPr>
          <w:rFonts w:asciiTheme="minorHAnsi" w:hAnsiTheme="minorHAnsi" w:cstheme="minorHAnsi"/>
          <w:sz w:val="24"/>
        </w:rPr>
        <w:t>the exercise</w:t>
      </w:r>
      <w:proofErr w:type="gramEnd"/>
      <w:r w:rsidR="00756C31">
        <w:rPr>
          <w:rFonts w:asciiTheme="minorHAnsi" w:hAnsiTheme="minorHAnsi" w:cstheme="minorHAnsi"/>
          <w:sz w:val="24"/>
        </w:rPr>
        <w:t>.</w:t>
      </w:r>
    </w:p>
    <w:p w14:paraId="1BA01B8D" w14:textId="5343A3E7" w:rsidR="00155E96" w:rsidRDefault="00155E96" w:rsidP="00155E9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Don’t need to over think it. </w:t>
      </w:r>
    </w:p>
    <w:p w14:paraId="4334B278" w14:textId="5367B1D9" w:rsidR="00B736A5" w:rsidRDefault="00B736A5" w:rsidP="00155E9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If know someone who would be interested, send an email or </w:t>
      </w:r>
      <w:proofErr w:type="gramStart"/>
      <w:r w:rsidR="00743736">
        <w:rPr>
          <w:rFonts w:asciiTheme="minorHAnsi" w:hAnsiTheme="minorHAnsi" w:cstheme="minorHAnsi"/>
          <w:sz w:val="24"/>
        </w:rPr>
        <w:t>contact</w:t>
      </w:r>
      <w:proofErr w:type="gramEnd"/>
      <w:r>
        <w:rPr>
          <w:rFonts w:asciiTheme="minorHAnsi" w:hAnsiTheme="minorHAnsi" w:cstheme="minorHAnsi"/>
          <w:sz w:val="24"/>
        </w:rPr>
        <w:t xml:space="preserve">. Ask if they might have someone else in mind. </w:t>
      </w:r>
    </w:p>
    <w:p w14:paraId="51814213" w14:textId="3FF21733" w:rsidR="00743736" w:rsidRDefault="00743736" w:rsidP="00155E9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Might not be as bad as it appears. </w:t>
      </w:r>
    </w:p>
    <w:p w14:paraId="7ABD80C4" w14:textId="42BCC059" w:rsidR="008F6BB3" w:rsidRDefault="008F6BB3" w:rsidP="00155E9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People generally had good responses on the CRJC.</w:t>
      </w:r>
    </w:p>
    <w:p w14:paraId="27EA8357" w14:textId="06AA68A5" w:rsidR="00C86C49" w:rsidRDefault="00C86C49" w:rsidP="00155E9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Mostly Vermonters at the table.</w:t>
      </w:r>
    </w:p>
    <w:p w14:paraId="3940B06E" w14:textId="47F28369" w:rsidR="001A1BA4" w:rsidRPr="001A1BA4" w:rsidRDefault="001A1BA4" w:rsidP="001A1BA4">
      <w:pPr>
        <w:spacing w:after="0" w:line="240" w:lineRule="auto"/>
        <w:rPr>
          <w:rFonts w:asciiTheme="minorHAnsi" w:hAnsiTheme="minorHAnsi" w:cstheme="minorHAnsi"/>
          <w:sz w:val="24"/>
        </w:rPr>
      </w:pPr>
      <w:r>
        <w:rPr>
          <w:rFonts w:asciiTheme="minorHAnsi" w:hAnsiTheme="minorHAnsi" w:cstheme="minorHAnsi"/>
          <w:sz w:val="24"/>
        </w:rPr>
        <w:t xml:space="preserve">Possible recruitment process. Materials </w:t>
      </w:r>
      <w:r w:rsidR="00857C3A">
        <w:rPr>
          <w:rFonts w:asciiTheme="minorHAnsi" w:hAnsiTheme="minorHAnsi" w:cstheme="minorHAnsi"/>
          <w:sz w:val="24"/>
        </w:rPr>
        <w:t xml:space="preserve">to be maintained and kept on file by staff </w:t>
      </w:r>
      <w:proofErr w:type="gramStart"/>
      <w:r w:rsidR="00857C3A">
        <w:rPr>
          <w:rFonts w:asciiTheme="minorHAnsi" w:hAnsiTheme="minorHAnsi" w:cstheme="minorHAnsi"/>
          <w:sz w:val="24"/>
        </w:rPr>
        <w:t>for</w:t>
      </w:r>
      <w:proofErr w:type="gramEnd"/>
      <w:r w:rsidR="00857C3A">
        <w:rPr>
          <w:rFonts w:asciiTheme="minorHAnsi" w:hAnsiTheme="minorHAnsi" w:cstheme="minorHAnsi"/>
          <w:sz w:val="24"/>
        </w:rPr>
        <w:t xml:space="preserve"> request at any time. </w:t>
      </w:r>
    </w:p>
    <w:p w14:paraId="4B3327EF" w14:textId="4023E5B6" w:rsidR="00014412" w:rsidRDefault="00E950B8" w:rsidP="00155E96">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Contact. </w:t>
      </w:r>
      <w:r w:rsidR="00014412">
        <w:rPr>
          <w:rFonts w:asciiTheme="minorHAnsi" w:hAnsiTheme="minorHAnsi" w:cstheme="minorHAnsi"/>
          <w:sz w:val="24"/>
        </w:rPr>
        <w:t xml:space="preserve">Package of information that goes out to someone when contacting someone. </w:t>
      </w:r>
    </w:p>
    <w:p w14:paraId="2A4A6886" w14:textId="387F8D9E" w:rsidR="00014412" w:rsidRDefault="00014412" w:rsidP="00014412">
      <w:pPr>
        <w:pStyle w:val="ListParagraph"/>
        <w:numPr>
          <w:ilvl w:val="1"/>
          <w:numId w:val="19"/>
        </w:numPr>
        <w:spacing w:after="0" w:line="240" w:lineRule="auto"/>
        <w:rPr>
          <w:rFonts w:asciiTheme="minorHAnsi" w:hAnsiTheme="minorHAnsi" w:cstheme="minorHAnsi"/>
          <w:sz w:val="24"/>
        </w:rPr>
      </w:pPr>
      <w:r>
        <w:rPr>
          <w:rFonts w:asciiTheme="minorHAnsi" w:hAnsiTheme="minorHAnsi" w:cstheme="minorHAnsi"/>
          <w:sz w:val="24"/>
        </w:rPr>
        <w:t>Name &amp; contact information</w:t>
      </w:r>
    </w:p>
    <w:p w14:paraId="1ECBC884" w14:textId="34E51610" w:rsidR="00014412" w:rsidRDefault="00014412" w:rsidP="00014412">
      <w:pPr>
        <w:pStyle w:val="ListParagraph"/>
        <w:numPr>
          <w:ilvl w:val="1"/>
          <w:numId w:val="19"/>
        </w:numPr>
        <w:spacing w:after="0" w:line="240" w:lineRule="auto"/>
        <w:rPr>
          <w:rFonts w:asciiTheme="minorHAnsi" w:hAnsiTheme="minorHAnsi" w:cstheme="minorHAnsi"/>
          <w:sz w:val="24"/>
        </w:rPr>
      </w:pPr>
      <w:r>
        <w:rPr>
          <w:rFonts w:asciiTheme="minorHAnsi" w:hAnsiTheme="minorHAnsi" w:cstheme="minorHAnsi"/>
          <w:sz w:val="24"/>
        </w:rPr>
        <w:t xml:space="preserve">Set email </w:t>
      </w:r>
      <w:r w:rsidR="00200A95">
        <w:rPr>
          <w:rFonts w:asciiTheme="minorHAnsi" w:hAnsiTheme="minorHAnsi" w:cstheme="minorHAnsi"/>
          <w:sz w:val="24"/>
        </w:rPr>
        <w:t>for initial contact/</w:t>
      </w:r>
      <w:proofErr w:type="gramStart"/>
      <w:r w:rsidR="00200A95">
        <w:rPr>
          <w:rFonts w:asciiTheme="minorHAnsi" w:hAnsiTheme="minorHAnsi" w:cstheme="minorHAnsi"/>
          <w:sz w:val="24"/>
        </w:rPr>
        <w:t>invitation</w:t>
      </w:r>
      <w:proofErr w:type="gramEnd"/>
    </w:p>
    <w:p w14:paraId="43DB9BB9" w14:textId="01EE22AD" w:rsidR="00200A95" w:rsidRDefault="00200A95" w:rsidP="00014412">
      <w:pPr>
        <w:pStyle w:val="ListParagraph"/>
        <w:numPr>
          <w:ilvl w:val="1"/>
          <w:numId w:val="19"/>
        </w:numPr>
        <w:spacing w:after="0" w:line="240" w:lineRule="auto"/>
        <w:rPr>
          <w:rFonts w:asciiTheme="minorHAnsi" w:hAnsiTheme="minorHAnsi" w:cstheme="minorHAnsi"/>
          <w:sz w:val="24"/>
        </w:rPr>
      </w:pPr>
      <w:r>
        <w:rPr>
          <w:rFonts w:asciiTheme="minorHAnsi" w:hAnsiTheme="minorHAnsi" w:cstheme="minorHAnsi"/>
          <w:sz w:val="24"/>
        </w:rPr>
        <w:t>Staff maintain packets/</w:t>
      </w:r>
      <w:proofErr w:type="gramStart"/>
      <w:r>
        <w:rPr>
          <w:rFonts w:asciiTheme="minorHAnsi" w:hAnsiTheme="minorHAnsi" w:cstheme="minorHAnsi"/>
          <w:sz w:val="24"/>
        </w:rPr>
        <w:t>materials</w:t>
      </w:r>
      <w:proofErr w:type="gramEnd"/>
    </w:p>
    <w:p w14:paraId="69B196DA" w14:textId="1D7CBEB9" w:rsidR="00E950B8" w:rsidRDefault="00F43A73" w:rsidP="00E950B8">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Build interest. Specific to areas of interest.</w:t>
      </w:r>
    </w:p>
    <w:p w14:paraId="6A66F68F" w14:textId="77777777" w:rsidR="001A1BA4" w:rsidRDefault="00F43A73" w:rsidP="00E950B8">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lastRenderedPageBreak/>
        <w:t>Onboarding. Materials and process for membership.</w:t>
      </w:r>
      <w:r w:rsidR="00BF3FC8">
        <w:rPr>
          <w:rFonts w:asciiTheme="minorHAnsi" w:hAnsiTheme="minorHAnsi" w:cstheme="minorHAnsi"/>
          <w:sz w:val="24"/>
        </w:rPr>
        <w:t xml:space="preserve"> Confirm first meeting. </w:t>
      </w:r>
    </w:p>
    <w:p w14:paraId="13F4F55F" w14:textId="5D8803EF" w:rsidR="00F43A73" w:rsidRDefault="001A1BA4" w:rsidP="00E950B8">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Welcome. </w:t>
      </w:r>
      <w:r w:rsidR="00BF3FC8">
        <w:rPr>
          <w:rFonts w:asciiTheme="minorHAnsi" w:hAnsiTheme="minorHAnsi" w:cstheme="minorHAnsi"/>
          <w:sz w:val="24"/>
        </w:rPr>
        <w:t>X person to connect over coffee/lunch</w:t>
      </w:r>
      <w:r w:rsidR="00626F0A">
        <w:rPr>
          <w:rFonts w:asciiTheme="minorHAnsi" w:hAnsiTheme="minorHAnsi" w:cstheme="minorHAnsi"/>
          <w:sz w:val="24"/>
        </w:rPr>
        <w:t>. Do you have any questions? Here’s what it is? Have you received the information from staff?</w:t>
      </w:r>
    </w:p>
    <w:p w14:paraId="0C7B5ED9" w14:textId="0407210C" w:rsidR="00761C57" w:rsidRDefault="00626F0A" w:rsidP="000172F7">
      <w:pPr>
        <w:pStyle w:val="ListParagraph"/>
        <w:numPr>
          <w:ilvl w:val="0"/>
          <w:numId w:val="19"/>
        </w:numPr>
        <w:spacing w:after="0" w:line="240" w:lineRule="auto"/>
        <w:rPr>
          <w:rFonts w:asciiTheme="minorHAnsi" w:hAnsiTheme="minorHAnsi" w:cstheme="minorHAnsi"/>
          <w:sz w:val="24"/>
        </w:rPr>
      </w:pPr>
      <w:r>
        <w:rPr>
          <w:rFonts w:asciiTheme="minorHAnsi" w:hAnsiTheme="minorHAnsi" w:cstheme="minorHAnsi"/>
          <w:sz w:val="24"/>
        </w:rPr>
        <w:t xml:space="preserve">Follow up. Any changes or surprises? Has it been meeting your expectations. </w:t>
      </w:r>
    </w:p>
    <w:p w14:paraId="1FC0E101" w14:textId="7DF551C8" w:rsidR="00756C31" w:rsidRDefault="008F6BB3" w:rsidP="008F6BB3">
      <w:pPr>
        <w:spacing w:after="0" w:line="240" w:lineRule="auto"/>
        <w:rPr>
          <w:rFonts w:asciiTheme="minorHAnsi" w:hAnsiTheme="minorHAnsi" w:cstheme="minorHAnsi"/>
          <w:sz w:val="24"/>
        </w:rPr>
      </w:pPr>
      <w:r>
        <w:rPr>
          <w:rFonts w:asciiTheme="minorHAnsi" w:hAnsiTheme="minorHAnsi" w:cstheme="minorHAnsi"/>
          <w:sz w:val="24"/>
        </w:rPr>
        <w:t xml:space="preserve">Griffin reports that </w:t>
      </w:r>
      <w:r w:rsidR="00C86C49">
        <w:rPr>
          <w:rFonts w:asciiTheme="minorHAnsi" w:hAnsiTheme="minorHAnsi" w:cstheme="minorHAnsi"/>
          <w:sz w:val="24"/>
        </w:rPr>
        <w:t>Jeff Miller is looking at the NH list for possible recruits.</w:t>
      </w:r>
    </w:p>
    <w:p w14:paraId="4913CD70" w14:textId="77777777" w:rsidR="00CC30A5" w:rsidRPr="008F6BB3" w:rsidRDefault="00CC30A5" w:rsidP="008F6BB3">
      <w:pPr>
        <w:spacing w:after="0" w:line="240" w:lineRule="auto"/>
        <w:rPr>
          <w:rFonts w:asciiTheme="minorHAnsi" w:hAnsiTheme="minorHAnsi" w:cstheme="minorHAnsi"/>
          <w:sz w:val="24"/>
        </w:rPr>
      </w:pPr>
    </w:p>
    <w:p w14:paraId="0AA70743" w14:textId="0009ED50" w:rsidR="00756C31" w:rsidRDefault="00A225D2" w:rsidP="00756C31">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 xml:space="preserve">Bi-state discussions </w:t>
      </w:r>
    </w:p>
    <w:p w14:paraId="4C25C2FF" w14:textId="56C2D621" w:rsidR="00756C31" w:rsidRPr="00E815AF" w:rsidRDefault="00983873" w:rsidP="00756C31">
      <w:pPr>
        <w:spacing w:after="0" w:line="240" w:lineRule="auto"/>
        <w:rPr>
          <w:rFonts w:asciiTheme="minorHAnsi" w:hAnsiTheme="minorHAnsi" w:cstheme="minorHAnsi"/>
          <w:sz w:val="24"/>
        </w:rPr>
      </w:pPr>
      <w:r w:rsidRPr="00E815AF">
        <w:rPr>
          <w:rFonts w:asciiTheme="minorHAnsi" w:hAnsiTheme="minorHAnsi" w:cstheme="minorHAnsi"/>
          <w:sz w:val="24"/>
        </w:rPr>
        <w:t xml:space="preserve">Caduto reports that she along with Uyizeye and Campany attended the Local </w:t>
      </w:r>
      <w:r w:rsidR="00D46F80" w:rsidRPr="00E815AF">
        <w:rPr>
          <w:rFonts w:asciiTheme="minorHAnsi" w:hAnsiTheme="minorHAnsi" w:cstheme="minorHAnsi"/>
          <w:sz w:val="24"/>
        </w:rPr>
        <w:t>Solutions</w:t>
      </w:r>
      <w:r w:rsidR="000E3AEA">
        <w:rPr>
          <w:rFonts w:asciiTheme="minorHAnsi" w:hAnsiTheme="minorHAnsi" w:cstheme="minorHAnsi"/>
          <w:sz w:val="24"/>
        </w:rPr>
        <w:t xml:space="preserve"> conference</w:t>
      </w:r>
      <w:r w:rsidR="009E2517" w:rsidRPr="00E815AF">
        <w:rPr>
          <w:rFonts w:asciiTheme="minorHAnsi" w:hAnsiTheme="minorHAnsi" w:cstheme="minorHAnsi"/>
          <w:sz w:val="24"/>
        </w:rPr>
        <w:t xml:space="preserve">. Walling and Kennett also attended with CRJC assistance. </w:t>
      </w:r>
      <w:r w:rsidR="00E815AF" w:rsidRPr="00E815AF">
        <w:rPr>
          <w:rFonts w:asciiTheme="minorHAnsi" w:hAnsiTheme="minorHAnsi" w:cstheme="minorHAnsi"/>
          <w:sz w:val="24"/>
        </w:rPr>
        <w:t xml:space="preserve">Campany explains. </w:t>
      </w:r>
      <w:r w:rsidR="009E2517" w:rsidRPr="00E815AF">
        <w:rPr>
          <w:rFonts w:asciiTheme="minorHAnsi" w:hAnsiTheme="minorHAnsi" w:cstheme="minorHAnsi"/>
          <w:sz w:val="24"/>
        </w:rPr>
        <w:t xml:space="preserve">University led efforts that talk about what needs to happen without </w:t>
      </w:r>
      <w:r w:rsidR="00E815AF" w:rsidRPr="00E815AF">
        <w:rPr>
          <w:rFonts w:asciiTheme="minorHAnsi" w:hAnsiTheme="minorHAnsi" w:cstheme="minorHAnsi"/>
          <w:sz w:val="24"/>
        </w:rPr>
        <w:t xml:space="preserve">getting into the details on how that happens. Research the efficacy of governance for infrastructure and other components to retain and make room for the people we have. </w:t>
      </w:r>
      <w:r w:rsidR="00E815AF">
        <w:rPr>
          <w:rFonts w:asciiTheme="minorHAnsi" w:hAnsiTheme="minorHAnsi" w:cstheme="minorHAnsi"/>
          <w:sz w:val="24"/>
        </w:rPr>
        <w:t>Understand that we are not going to change the governmental system. Keen</w:t>
      </w:r>
      <w:r w:rsidR="004145EF">
        <w:rPr>
          <w:rFonts w:asciiTheme="minorHAnsi" w:hAnsiTheme="minorHAnsi" w:cstheme="minorHAnsi"/>
          <w:sz w:val="24"/>
        </w:rPr>
        <w:t>e</w:t>
      </w:r>
      <w:r w:rsidR="00E815AF">
        <w:rPr>
          <w:rFonts w:asciiTheme="minorHAnsi" w:hAnsiTheme="minorHAnsi" w:cstheme="minorHAnsi"/>
          <w:sz w:val="24"/>
        </w:rPr>
        <w:t xml:space="preserve"> example is uplifting but also shows it </w:t>
      </w:r>
      <w:r w:rsidR="00420049">
        <w:rPr>
          <w:rFonts w:asciiTheme="minorHAnsi" w:hAnsiTheme="minorHAnsi" w:cstheme="minorHAnsi"/>
          <w:sz w:val="24"/>
        </w:rPr>
        <w:t xml:space="preserve">as an outlier with a Mayoral capacity that was able to make decisions, with that </w:t>
      </w:r>
      <w:proofErr w:type="gramStart"/>
      <w:r w:rsidR="00420049">
        <w:rPr>
          <w:rFonts w:asciiTheme="minorHAnsi" w:hAnsiTheme="minorHAnsi" w:cstheme="minorHAnsi"/>
          <w:sz w:val="24"/>
        </w:rPr>
        <w:t>reflecting back</w:t>
      </w:r>
      <w:proofErr w:type="gramEnd"/>
      <w:r w:rsidR="00420049">
        <w:rPr>
          <w:rFonts w:asciiTheme="minorHAnsi" w:hAnsiTheme="minorHAnsi" w:cstheme="minorHAnsi"/>
          <w:sz w:val="24"/>
        </w:rPr>
        <w:t xml:space="preserve"> 100 years. </w:t>
      </w:r>
      <w:r w:rsidR="004145EF">
        <w:rPr>
          <w:rFonts w:asciiTheme="minorHAnsi" w:hAnsiTheme="minorHAnsi" w:cstheme="minorHAnsi"/>
          <w:sz w:val="24"/>
        </w:rPr>
        <w:t xml:space="preserve">Hard for many communities to </w:t>
      </w:r>
      <w:r w:rsidR="00403CB3">
        <w:rPr>
          <w:rFonts w:asciiTheme="minorHAnsi" w:hAnsiTheme="minorHAnsi" w:cstheme="minorHAnsi"/>
          <w:sz w:val="24"/>
        </w:rPr>
        <w:t>make decisions</w:t>
      </w:r>
      <w:r w:rsidR="004145EF">
        <w:rPr>
          <w:rFonts w:asciiTheme="minorHAnsi" w:hAnsiTheme="minorHAnsi" w:cstheme="minorHAnsi"/>
          <w:sz w:val="24"/>
        </w:rPr>
        <w:t xml:space="preserve"> 5 years in advance. Need some direction around how people will make decisions. Really key</w:t>
      </w:r>
      <w:r w:rsidR="00685FD4">
        <w:rPr>
          <w:rFonts w:asciiTheme="minorHAnsi" w:hAnsiTheme="minorHAnsi" w:cstheme="minorHAnsi"/>
          <w:sz w:val="24"/>
        </w:rPr>
        <w:t xml:space="preserve">. Towns unable to handle the technical </w:t>
      </w:r>
      <w:proofErr w:type="gramStart"/>
      <w:r w:rsidR="00685FD4">
        <w:rPr>
          <w:rFonts w:asciiTheme="minorHAnsi" w:hAnsiTheme="minorHAnsi" w:cstheme="minorHAnsi"/>
          <w:sz w:val="24"/>
        </w:rPr>
        <w:t>management, and</w:t>
      </w:r>
      <w:proofErr w:type="gramEnd"/>
      <w:r w:rsidR="00685FD4">
        <w:rPr>
          <w:rFonts w:asciiTheme="minorHAnsi" w:hAnsiTheme="minorHAnsi" w:cstheme="minorHAnsi"/>
          <w:sz w:val="24"/>
        </w:rPr>
        <w:t xml:space="preserve"> may be losing grant funding for water/sewer improvements because of that. </w:t>
      </w:r>
      <w:r w:rsidR="005022C1">
        <w:rPr>
          <w:rFonts w:asciiTheme="minorHAnsi" w:hAnsiTheme="minorHAnsi" w:cstheme="minorHAnsi"/>
          <w:sz w:val="24"/>
        </w:rPr>
        <w:t>Could que</w:t>
      </w:r>
      <w:r w:rsidR="00FE1EF6">
        <w:rPr>
          <w:rFonts w:asciiTheme="minorHAnsi" w:hAnsiTheme="minorHAnsi" w:cstheme="minorHAnsi"/>
          <w:sz w:val="24"/>
        </w:rPr>
        <w:t xml:space="preserve">ue up over the summer climate change and fruit crop (apple crop </w:t>
      </w:r>
      <w:r w:rsidR="00403CB3">
        <w:rPr>
          <w:rFonts w:asciiTheme="minorHAnsi" w:hAnsiTheme="minorHAnsi" w:cstheme="minorHAnsi"/>
          <w:sz w:val="24"/>
        </w:rPr>
        <w:t xml:space="preserve">lost due to hard frost </w:t>
      </w:r>
      <w:r w:rsidR="00FE1EF6">
        <w:rPr>
          <w:rFonts w:asciiTheme="minorHAnsi" w:hAnsiTheme="minorHAnsi" w:cstheme="minorHAnsi"/>
          <w:sz w:val="24"/>
        </w:rPr>
        <w:t xml:space="preserve">last week). </w:t>
      </w:r>
    </w:p>
    <w:p w14:paraId="652A6136" w14:textId="77777777" w:rsidR="00756C31" w:rsidRPr="00756C31" w:rsidRDefault="00756C31" w:rsidP="00756C31">
      <w:pPr>
        <w:spacing w:after="0" w:line="240" w:lineRule="auto"/>
        <w:rPr>
          <w:rFonts w:asciiTheme="minorHAnsi" w:hAnsiTheme="minorHAnsi" w:cstheme="minorHAnsi"/>
          <w:b/>
          <w:bCs/>
          <w:sz w:val="24"/>
        </w:rPr>
      </w:pPr>
    </w:p>
    <w:p w14:paraId="0DE61280" w14:textId="77777777" w:rsidR="00A225D2" w:rsidRPr="00A225D2" w:rsidRDefault="00A225D2" w:rsidP="00A225D2">
      <w:pPr>
        <w:pStyle w:val="ListParagraph"/>
        <w:numPr>
          <w:ilvl w:val="0"/>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Fiscal Year 2024</w:t>
      </w:r>
    </w:p>
    <w:p w14:paraId="4E605F89"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 xml:space="preserve">R&amp;A Phase II </w:t>
      </w:r>
    </w:p>
    <w:p w14:paraId="3AF041EE" w14:textId="638F3D07" w:rsidR="000F6321" w:rsidRPr="0020342E" w:rsidRDefault="00F11AC8" w:rsidP="00BE2418">
      <w:pPr>
        <w:spacing w:after="0" w:line="240" w:lineRule="auto"/>
        <w:rPr>
          <w:rFonts w:asciiTheme="minorHAnsi" w:hAnsiTheme="minorHAnsi" w:cstheme="minorHAnsi"/>
          <w:sz w:val="24"/>
        </w:rPr>
      </w:pPr>
      <w:r w:rsidRPr="0020342E">
        <w:rPr>
          <w:rFonts w:asciiTheme="minorHAnsi" w:hAnsiTheme="minorHAnsi" w:cstheme="minorHAnsi"/>
          <w:sz w:val="24"/>
        </w:rPr>
        <w:t xml:space="preserve">Griffin </w:t>
      </w:r>
      <w:r w:rsidR="000F6321" w:rsidRPr="0020342E">
        <w:rPr>
          <w:rFonts w:asciiTheme="minorHAnsi" w:hAnsiTheme="minorHAnsi" w:cstheme="minorHAnsi"/>
          <w:sz w:val="24"/>
        </w:rPr>
        <w:t xml:space="preserve">summarizes the updated phase worked on with Lembke. </w:t>
      </w:r>
      <w:r w:rsidRPr="0020342E">
        <w:rPr>
          <w:rFonts w:asciiTheme="minorHAnsi" w:hAnsiTheme="minorHAnsi" w:cstheme="minorHAnsi"/>
          <w:sz w:val="24"/>
        </w:rPr>
        <w:t>Decided to not include named, so in the June meeting people can identify teams and that can be started to be worked on.</w:t>
      </w:r>
      <w:r w:rsidR="00B55F7B" w:rsidRPr="0020342E">
        <w:rPr>
          <w:rFonts w:asciiTheme="minorHAnsi" w:hAnsiTheme="minorHAnsi" w:cstheme="minorHAnsi"/>
          <w:sz w:val="24"/>
        </w:rPr>
        <w:t xml:space="preserve"> Targets to be met and then updates. </w:t>
      </w:r>
      <w:r w:rsidR="00EC679D" w:rsidRPr="0020342E">
        <w:rPr>
          <w:rFonts w:asciiTheme="minorHAnsi" w:hAnsiTheme="minorHAnsi" w:cstheme="minorHAnsi"/>
          <w:sz w:val="24"/>
        </w:rPr>
        <w:t>Many are well underway. This can be reviewed again</w:t>
      </w:r>
      <w:r w:rsidR="00B55F7B" w:rsidRPr="0020342E">
        <w:rPr>
          <w:rFonts w:asciiTheme="minorHAnsi" w:hAnsiTheme="minorHAnsi" w:cstheme="minorHAnsi"/>
          <w:sz w:val="24"/>
        </w:rPr>
        <w:t xml:space="preserve"> at the June meeting. </w:t>
      </w:r>
    </w:p>
    <w:p w14:paraId="7215DDBC" w14:textId="77777777" w:rsidR="00B55F7B" w:rsidRPr="00403CB3" w:rsidRDefault="00B55F7B" w:rsidP="00BE2418">
      <w:pPr>
        <w:spacing w:after="0" w:line="240" w:lineRule="auto"/>
        <w:rPr>
          <w:rFonts w:asciiTheme="minorHAnsi" w:hAnsiTheme="minorHAnsi" w:cstheme="minorHAnsi"/>
          <w:sz w:val="24"/>
          <w:u w:val="single"/>
        </w:rPr>
      </w:pPr>
    </w:p>
    <w:p w14:paraId="309459CD" w14:textId="231606E7" w:rsidR="00B55F7B" w:rsidRPr="00403CB3" w:rsidRDefault="00B55F7B" w:rsidP="00BE2418">
      <w:pPr>
        <w:spacing w:after="0" w:line="240" w:lineRule="auto"/>
        <w:rPr>
          <w:rFonts w:asciiTheme="minorHAnsi" w:hAnsiTheme="minorHAnsi" w:cstheme="minorHAnsi"/>
          <w:sz w:val="24"/>
          <w:u w:val="single"/>
        </w:rPr>
      </w:pPr>
      <w:r w:rsidRPr="00403CB3">
        <w:rPr>
          <w:rFonts w:asciiTheme="minorHAnsi" w:hAnsiTheme="minorHAnsi" w:cstheme="minorHAnsi"/>
          <w:sz w:val="24"/>
          <w:u w:val="single"/>
        </w:rPr>
        <w:t xml:space="preserve">Lembke suggests renaming the document. </w:t>
      </w:r>
      <w:r w:rsidR="00806FE2" w:rsidRPr="00403CB3">
        <w:rPr>
          <w:rFonts w:asciiTheme="minorHAnsi" w:hAnsiTheme="minorHAnsi" w:cstheme="minorHAnsi"/>
          <w:sz w:val="24"/>
          <w:u w:val="single"/>
        </w:rPr>
        <w:t xml:space="preserve">The members agree on </w:t>
      </w:r>
      <w:r w:rsidR="004514EB" w:rsidRPr="00403CB3">
        <w:rPr>
          <w:rFonts w:asciiTheme="minorHAnsi" w:hAnsiTheme="minorHAnsi" w:cstheme="minorHAnsi"/>
          <w:sz w:val="24"/>
          <w:u w:val="single"/>
        </w:rPr>
        <w:t xml:space="preserve">“Continuing Assessment Plan” </w:t>
      </w:r>
      <w:r w:rsidR="00806FE2" w:rsidRPr="00403CB3">
        <w:rPr>
          <w:rFonts w:asciiTheme="minorHAnsi" w:hAnsiTheme="minorHAnsi" w:cstheme="minorHAnsi"/>
          <w:sz w:val="24"/>
          <w:u w:val="single"/>
        </w:rPr>
        <w:t xml:space="preserve">or </w:t>
      </w:r>
      <w:r w:rsidR="004514EB" w:rsidRPr="00403CB3">
        <w:rPr>
          <w:rFonts w:asciiTheme="minorHAnsi" w:hAnsiTheme="minorHAnsi" w:cstheme="minorHAnsi"/>
          <w:sz w:val="24"/>
          <w:u w:val="single"/>
        </w:rPr>
        <w:t>CAP</w:t>
      </w:r>
      <w:r w:rsidR="00806FE2" w:rsidRPr="00403CB3">
        <w:rPr>
          <w:rFonts w:asciiTheme="minorHAnsi" w:hAnsiTheme="minorHAnsi" w:cstheme="minorHAnsi"/>
          <w:sz w:val="24"/>
          <w:u w:val="single"/>
        </w:rPr>
        <w:t xml:space="preserve">. </w:t>
      </w:r>
    </w:p>
    <w:p w14:paraId="7AD9259B" w14:textId="77777777" w:rsidR="000F6321" w:rsidRPr="00BE2418" w:rsidRDefault="000F6321" w:rsidP="00BE2418">
      <w:pPr>
        <w:spacing w:after="0" w:line="240" w:lineRule="auto"/>
        <w:rPr>
          <w:rFonts w:asciiTheme="minorHAnsi" w:hAnsiTheme="minorHAnsi" w:cstheme="minorHAnsi"/>
          <w:b/>
          <w:bCs/>
          <w:sz w:val="24"/>
        </w:rPr>
      </w:pPr>
    </w:p>
    <w:p w14:paraId="623DFCF5"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Website &amp; Communications Needs</w:t>
      </w:r>
    </w:p>
    <w:p w14:paraId="00265351" w14:textId="1EDB2B7C" w:rsidR="0020342E" w:rsidRPr="0020342E" w:rsidRDefault="0020342E" w:rsidP="0020342E">
      <w:pPr>
        <w:spacing w:after="0" w:line="240" w:lineRule="auto"/>
        <w:rPr>
          <w:rFonts w:asciiTheme="minorHAnsi" w:hAnsiTheme="minorHAnsi" w:cstheme="minorHAnsi"/>
          <w:sz w:val="24"/>
        </w:rPr>
      </w:pPr>
      <w:r w:rsidRPr="0020342E">
        <w:rPr>
          <w:rFonts w:asciiTheme="minorHAnsi" w:hAnsiTheme="minorHAnsi" w:cstheme="minorHAnsi"/>
          <w:sz w:val="24"/>
        </w:rPr>
        <w:t>Uyizeye reviews.</w:t>
      </w:r>
    </w:p>
    <w:p w14:paraId="3BFE4371" w14:textId="77777777" w:rsidR="0020342E" w:rsidRPr="0020342E" w:rsidRDefault="0020342E" w:rsidP="0020342E">
      <w:pPr>
        <w:spacing w:after="0" w:line="240" w:lineRule="auto"/>
        <w:rPr>
          <w:rFonts w:asciiTheme="minorHAnsi" w:hAnsiTheme="minorHAnsi" w:cstheme="minorHAnsi"/>
          <w:b/>
          <w:bCs/>
          <w:sz w:val="24"/>
        </w:rPr>
      </w:pPr>
    </w:p>
    <w:p w14:paraId="7F1E3C4F"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Draft Budget Review</w:t>
      </w:r>
    </w:p>
    <w:p w14:paraId="2EF2A933" w14:textId="35DDA959" w:rsidR="0020342E" w:rsidRPr="0057757C" w:rsidRDefault="0057757C" w:rsidP="0020342E">
      <w:pPr>
        <w:spacing w:after="0" w:line="240" w:lineRule="auto"/>
        <w:rPr>
          <w:rFonts w:asciiTheme="minorHAnsi" w:hAnsiTheme="minorHAnsi" w:cstheme="minorHAnsi"/>
          <w:sz w:val="24"/>
        </w:rPr>
      </w:pPr>
      <w:r>
        <w:rPr>
          <w:rFonts w:asciiTheme="minorHAnsi" w:hAnsiTheme="minorHAnsi" w:cstheme="minorHAnsi"/>
          <w:sz w:val="24"/>
        </w:rPr>
        <w:t>Griffin indicates this has been drafted and asks the EC to review in advance of the June meeting.</w:t>
      </w:r>
    </w:p>
    <w:p w14:paraId="4568B7E4" w14:textId="77777777" w:rsidR="0020342E" w:rsidRPr="0020342E" w:rsidRDefault="0020342E" w:rsidP="0020342E">
      <w:pPr>
        <w:spacing w:after="0" w:line="240" w:lineRule="auto"/>
        <w:rPr>
          <w:rFonts w:asciiTheme="minorHAnsi" w:hAnsiTheme="minorHAnsi" w:cstheme="minorHAnsi"/>
          <w:b/>
          <w:bCs/>
          <w:sz w:val="24"/>
        </w:rPr>
      </w:pPr>
    </w:p>
    <w:p w14:paraId="45FCA5D3" w14:textId="77777777" w:rsidR="00A225D2" w:rsidRDefault="00A225D2" w:rsidP="00A225D2">
      <w:pPr>
        <w:pStyle w:val="ListParagraph"/>
        <w:numPr>
          <w:ilvl w:val="0"/>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LRS Priorities and Membership</w:t>
      </w:r>
    </w:p>
    <w:p w14:paraId="1DC4C6E7" w14:textId="7F4D7AC4" w:rsidR="002B625D" w:rsidRPr="00173BA8" w:rsidRDefault="002B625D" w:rsidP="002B625D">
      <w:pPr>
        <w:spacing w:after="0" w:line="240" w:lineRule="auto"/>
        <w:rPr>
          <w:rFonts w:asciiTheme="minorHAnsi" w:hAnsiTheme="minorHAnsi" w:cstheme="minorHAnsi"/>
          <w:sz w:val="24"/>
        </w:rPr>
      </w:pPr>
      <w:r w:rsidRPr="00173BA8">
        <w:rPr>
          <w:rFonts w:asciiTheme="minorHAnsi" w:hAnsiTheme="minorHAnsi" w:cstheme="minorHAnsi"/>
          <w:sz w:val="24"/>
        </w:rPr>
        <w:t xml:space="preserve">Uyizeye reports that LRS members are discussing possible priorities. Also, </w:t>
      </w:r>
      <w:r w:rsidR="00E1781A" w:rsidRPr="00173BA8">
        <w:rPr>
          <w:rFonts w:asciiTheme="minorHAnsi" w:hAnsiTheme="minorHAnsi" w:cstheme="minorHAnsi"/>
          <w:sz w:val="24"/>
        </w:rPr>
        <w:t>the following changes in membership</w:t>
      </w:r>
    </w:p>
    <w:p w14:paraId="71480B87" w14:textId="23776191" w:rsidR="00E1781A" w:rsidRPr="00173BA8" w:rsidRDefault="00E1781A" w:rsidP="00E1781A">
      <w:pPr>
        <w:pStyle w:val="ListParagraph"/>
        <w:numPr>
          <w:ilvl w:val="0"/>
          <w:numId w:val="19"/>
        </w:numPr>
        <w:spacing w:after="0" w:line="240" w:lineRule="auto"/>
        <w:rPr>
          <w:rFonts w:asciiTheme="minorHAnsi" w:hAnsiTheme="minorHAnsi" w:cstheme="minorHAnsi"/>
          <w:sz w:val="24"/>
        </w:rPr>
      </w:pPr>
      <w:r w:rsidRPr="00173BA8">
        <w:rPr>
          <w:rFonts w:asciiTheme="minorHAnsi" w:hAnsiTheme="minorHAnsi" w:cstheme="minorHAnsi"/>
          <w:sz w:val="24"/>
        </w:rPr>
        <w:t>New member Heidi Henkel, Putney, VT</w:t>
      </w:r>
    </w:p>
    <w:p w14:paraId="6FF2A9CD" w14:textId="3ACD510A" w:rsidR="00E1781A" w:rsidRPr="00173BA8" w:rsidRDefault="00E1781A" w:rsidP="00E1781A">
      <w:pPr>
        <w:pStyle w:val="ListParagraph"/>
        <w:numPr>
          <w:ilvl w:val="0"/>
          <w:numId w:val="19"/>
        </w:numPr>
        <w:spacing w:after="0" w:line="240" w:lineRule="auto"/>
        <w:rPr>
          <w:rFonts w:asciiTheme="minorHAnsi" w:hAnsiTheme="minorHAnsi" w:cstheme="minorHAnsi"/>
          <w:sz w:val="24"/>
        </w:rPr>
      </w:pPr>
      <w:r w:rsidRPr="00173BA8">
        <w:rPr>
          <w:rFonts w:asciiTheme="minorHAnsi" w:hAnsiTheme="minorHAnsi" w:cstheme="minorHAnsi"/>
          <w:sz w:val="24"/>
        </w:rPr>
        <w:t xml:space="preserve">New member Ted </w:t>
      </w:r>
      <w:proofErr w:type="spellStart"/>
      <w:r w:rsidRPr="00173BA8">
        <w:rPr>
          <w:rFonts w:asciiTheme="minorHAnsi" w:hAnsiTheme="minorHAnsi" w:cstheme="minorHAnsi"/>
          <w:sz w:val="24"/>
        </w:rPr>
        <w:t>Unkles</w:t>
      </w:r>
      <w:proofErr w:type="spellEnd"/>
      <w:r w:rsidRPr="00173BA8">
        <w:rPr>
          <w:rFonts w:asciiTheme="minorHAnsi" w:hAnsiTheme="minorHAnsi" w:cstheme="minorHAnsi"/>
          <w:sz w:val="24"/>
        </w:rPr>
        <w:t>, Bradford, VT</w:t>
      </w:r>
    </w:p>
    <w:p w14:paraId="6F9FDC72" w14:textId="223AF6D3" w:rsidR="002B625D" w:rsidRDefault="00E1781A" w:rsidP="002B625D">
      <w:pPr>
        <w:pStyle w:val="ListParagraph"/>
        <w:numPr>
          <w:ilvl w:val="0"/>
          <w:numId w:val="19"/>
        </w:numPr>
        <w:spacing w:after="0" w:line="240" w:lineRule="auto"/>
        <w:rPr>
          <w:rFonts w:asciiTheme="minorHAnsi" w:hAnsiTheme="minorHAnsi" w:cstheme="minorHAnsi"/>
          <w:sz w:val="24"/>
        </w:rPr>
      </w:pPr>
      <w:r w:rsidRPr="00173BA8">
        <w:rPr>
          <w:rFonts w:asciiTheme="minorHAnsi" w:hAnsiTheme="minorHAnsi" w:cstheme="minorHAnsi"/>
          <w:sz w:val="24"/>
        </w:rPr>
        <w:lastRenderedPageBreak/>
        <w:t xml:space="preserve">New member </w:t>
      </w:r>
      <w:r w:rsidR="006E1A6E" w:rsidRPr="00173BA8">
        <w:rPr>
          <w:rFonts w:asciiTheme="minorHAnsi" w:hAnsiTheme="minorHAnsi" w:cstheme="minorHAnsi"/>
          <w:sz w:val="24"/>
        </w:rPr>
        <w:t>Dan Nelson, Hartland, VT</w:t>
      </w:r>
    </w:p>
    <w:p w14:paraId="361F174B" w14:textId="77777777" w:rsidR="00403CB3" w:rsidRPr="00403CB3" w:rsidRDefault="00403CB3" w:rsidP="00403CB3">
      <w:pPr>
        <w:spacing w:after="0" w:line="240" w:lineRule="auto"/>
        <w:rPr>
          <w:rFonts w:asciiTheme="minorHAnsi" w:hAnsiTheme="minorHAnsi" w:cstheme="minorHAnsi"/>
          <w:sz w:val="24"/>
        </w:rPr>
      </w:pPr>
    </w:p>
    <w:p w14:paraId="5D3144E3" w14:textId="1ED31D23" w:rsidR="001C085F" w:rsidRDefault="00A225D2" w:rsidP="006D4A1D">
      <w:pPr>
        <w:pStyle w:val="ListParagraph"/>
        <w:numPr>
          <w:ilvl w:val="0"/>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 xml:space="preserve">June Full Commissions agenda </w:t>
      </w:r>
    </w:p>
    <w:p w14:paraId="145EDFEF" w14:textId="72F2EA93" w:rsidR="00B84CCF" w:rsidRDefault="00B84CCF" w:rsidP="00B84CCF">
      <w:pPr>
        <w:spacing w:after="0" w:line="240" w:lineRule="auto"/>
        <w:rPr>
          <w:rFonts w:asciiTheme="minorHAnsi" w:hAnsiTheme="minorHAnsi" w:cstheme="minorHAnsi"/>
          <w:sz w:val="24"/>
        </w:rPr>
      </w:pPr>
      <w:r w:rsidRPr="002B625D">
        <w:rPr>
          <w:rFonts w:asciiTheme="minorHAnsi" w:hAnsiTheme="minorHAnsi" w:cstheme="minorHAnsi"/>
          <w:sz w:val="24"/>
        </w:rPr>
        <w:t xml:space="preserve">Anything for Griffin and Uyizeye to include. Lembke asks about having caucuses for voting. </w:t>
      </w:r>
      <w:r w:rsidR="002B625D">
        <w:rPr>
          <w:rFonts w:asciiTheme="minorHAnsi" w:hAnsiTheme="minorHAnsi" w:cstheme="minorHAnsi"/>
          <w:sz w:val="24"/>
        </w:rPr>
        <w:t>Griffin confirms that this will come first.</w:t>
      </w:r>
    </w:p>
    <w:p w14:paraId="57075531" w14:textId="77777777" w:rsidR="002B625D" w:rsidRPr="002B625D" w:rsidRDefault="002B625D" w:rsidP="00B84CCF">
      <w:pPr>
        <w:spacing w:after="0" w:line="240" w:lineRule="auto"/>
        <w:rPr>
          <w:rFonts w:asciiTheme="minorHAnsi" w:hAnsiTheme="minorHAnsi" w:cstheme="minorHAnsi"/>
          <w:sz w:val="24"/>
        </w:rPr>
      </w:pPr>
    </w:p>
    <w:p w14:paraId="59652E73" w14:textId="320EC423" w:rsidR="001D0937" w:rsidRDefault="00C75C31" w:rsidP="00C75C31">
      <w:pPr>
        <w:pStyle w:val="ListParagraph"/>
        <w:numPr>
          <w:ilvl w:val="0"/>
          <w:numId w:val="5"/>
        </w:numPr>
        <w:spacing w:after="0" w:line="240" w:lineRule="auto"/>
        <w:rPr>
          <w:rFonts w:asciiTheme="minorHAnsi" w:hAnsiTheme="minorHAnsi" w:cstheme="minorHAnsi"/>
          <w:b/>
          <w:bCs/>
          <w:sz w:val="24"/>
        </w:rPr>
      </w:pPr>
      <w:r w:rsidRPr="00C75C31">
        <w:rPr>
          <w:rFonts w:asciiTheme="minorHAnsi" w:hAnsiTheme="minorHAnsi" w:cstheme="minorHAnsi"/>
          <w:b/>
          <w:bCs/>
          <w:sz w:val="24"/>
        </w:rPr>
        <w:t>Updates and Other Business</w:t>
      </w:r>
    </w:p>
    <w:p w14:paraId="1F54361C"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Hydro-relicensing</w:t>
      </w:r>
    </w:p>
    <w:p w14:paraId="354E4A3E" w14:textId="4A90EAA6" w:rsidR="00B84CCF" w:rsidRPr="00C8620B" w:rsidRDefault="002E3943" w:rsidP="00B84CCF">
      <w:pPr>
        <w:spacing w:after="0" w:line="240" w:lineRule="auto"/>
        <w:rPr>
          <w:rFonts w:asciiTheme="minorHAnsi" w:hAnsiTheme="minorHAnsi" w:cstheme="minorHAnsi"/>
          <w:sz w:val="24"/>
        </w:rPr>
      </w:pPr>
      <w:r w:rsidRPr="00C8620B">
        <w:rPr>
          <w:rFonts w:asciiTheme="minorHAnsi" w:hAnsiTheme="minorHAnsi" w:cstheme="minorHAnsi"/>
          <w:sz w:val="24"/>
        </w:rPr>
        <w:t xml:space="preserve">Bellows falls minimum flow unit. 300 </w:t>
      </w:r>
      <w:proofErr w:type="spellStart"/>
      <w:r w:rsidRPr="00C8620B">
        <w:rPr>
          <w:rFonts w:asciiTheme="minorHAnsi" w:hAnsiTheme="minorHAnsi" w:cstheme="minorHAnsi"/>
          <w:sz w:val="24"/>
        </w:rPr>
        <w:t>cfs</w:t>
      </w:r>
      <w:proofErr w:type="spellEnd"/>
      <w:r w:rsidRPr="00C8620B">
        <w:rPr>
          <w:rFonts w:asciiTheme="minorHAnsi" w:hAnsiTheme="minorHAnsi" w:cstheme="minorHAnsi"/>
          <w:sz w:val="24"/>
        </w:rPr>
        <w:t xml:space="preserve"> at Bellows Falls dam</w:t>
      </w:r>
      <w:r w:rsidR="00E16932" w:rsidRPr="00C8620B">
        <w:rPr>
          <w:rFonts w:asciiTheme="minorHAnsi" w:hAnsiTheme="minorHAnsi" w:cstheme="minorHAnsi"/>
          <w:sz w:val="24"/>
        </w:rPr>
        <w:t xml:space="preserve"> at all times</w:t>
      </w:r>
      <w:r w:rsidRPr="00C8620B">
        <w:rPr>
          <w:rFonts w:asciiTheme="minorHAnsi" w:hAnsiTheme="minorHAnsi" w:cstheme="minorHAnsi"/>
          <w:sz w:val="24"/>
        </w:rPr>
        <w:t xml:space="preserve">. Dam and power canal. Dam bypasses the natural river bed. </w:t>
      </w:r>
      <w:r w:rsidR="00E16932" w:rsidRPr="00C8620B">
        <w:rPr>
          <w:rFonts w:asciiTheme="minorHAnsi" w:hAnsiTheme="minorHAnsi" w:cstheme="minorHAnsi"/>
          <w:sz w:val="24"/>
        </w:rPr>
        <w:t>Talking about a minimum flow unit, including one that is very fish friendly</w:t>
      </w:r>
      <w:r w:rsidR="009C079D" w:rsidRPr="00C8620B">
        <w:rPr>
          <w:rFonts w:asciiTheme="minorHAnsi" w:hAnsiTheme="minorHAnsi" w:cstheme="minorHAnsi"/>
          <w:sz w:val="24"/>
        </w:rPr>
        <w:t xml:space="preserve">. Addendum to the application with that unit. Comments are due today. They had been in conversation with the fisheries agency about that process. First Light followed part of their settlement agreement on flows and fisheries. Those comments are due at the end of this week. At that point, they will have everything they need to start their final review and submit </w:t>
      </w:r>
      <w:r w:rsidR="002E65D6" w:rsidRPr="00C8620B">
        <w:rPr>
          <w:rFonts w:asciiTheme="minorHAnsi" w:hAnsiTheme="minorHAnsi" w:cstheme="minorHAnsi"/>
          <w:sz w:val="24"/>
        </w:rPr>
        <w:t xml:space="preserve">for their environmental review. Comments then welcome on the license and what they would like to see in that. </w:t>
      </w:r>
    </w:p>
    <w:p w14:paraId="5DF4730E" w14:textId="77777777" w:rsidR="00E16932" w:rsidRPr="00B84CCF" w:rsidRDefault="00E16932" w:rsidP="00B84CCF">
      <w:pPr>
        <w:spacing w:after="0" w:line="240" w:lineRule="auto"/>
        <w:rPr>
          <w:rFonts w:asciiTheme="minorHAnsi" w:hAnsiTheme="minorHAnsi" w:cstheme="minorHAnsi"/>
          <w:b/>
          <w:bCs/>
          <w:sz w:val="24"/>
        </w:rPr>
      </w:pPr>
    </w:p>
    <w:p w14:paraId="7CAC9E3E"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Friends of Conte – Connecticut River watershed partnership act</w:t>
      </w:r>
    </w:p>
    <w:p w14:paraId="5E01509B" w14:textId="06EB17B2" w:rsidR="0057757C" w:rsidRDefault="0057757C" w:rsidP="0057757C">
      <w:pPr>
        <w:spacing w:after="0" w:line="240" w:lineRule="auto"/>
        <w:rPr>
          <w:rFonts w:asciiTheme="minorHAnsi" w:hAnsiTheme="minorHAnsi" w:cstheme="minorHAnsi"/>
          <w:sz w:val="24"/>
        </w:rPr>
      </w:pPr>
      <w:r>
        <w:rPr>
          <w:rFonts w:asciiTheme="minorHAnsi" w:hAnsiTheme="minorHAnsi" w:cstheme="minorHAnsi"/>
          <w:sz w:val="24"/>
        </w:rPr>
        <w:t xml:space="preserve">Campany reports that </w:t>
      </w:r>
      <w:r w:rsidR="00806FE2">
        <w:rPr>
          <w:rFonts w:asciiTheme="minorHAnsi" w:hAnsiTheme="minorHAnsi" w:cstheme="minorHAnsi"/>
          <w:sz w:val="24"/>
        </w:rPr>
        <w:t xml:space="preserve">it is being based on the Delaware basin. The main question is how it can get over the finish line. </w:t>
      </w:r>
    </w:p>
    <w:p w14:paraId="7F8B58AA" w14:textId="77777777" w:rsidR="006F551A" w:rsidRPr="006F551A" w:rsidRDefault="006F551A" w:rsidP="006F551A">
      <w:pPr>
        <w:spacing w:after="0" w:line="240" w:lineRule="auto"/>
        <w:rPr>
          <w:rFonts w:asciiTheme="minorHAnsi" w:hAnsiTheme="minorHAnsi" w:cstheme="minorHAnsi"/>
          <w:b/>
          <w:bCs/>
          <w:sz w:val="24"/>
        </w:rPr>
      </w:pPr>
    </w:p>
    <w:p w14:paraId="78F84F78"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 xml:space="preserve">Long Island Sound Futures Fund - agriculture </w:t>
      </w:r>
    </w:p>
    <w:p w14:paraId="430CD5C6" w14:textId="32DFD86B" w:rsidR="00B84CCF" w:rsidRDefault="006F551A" w:rsidP="00B84CCF">
      <w:pPr>
        <w:spacing w:after="0" w:line="240" w:lineRule="auto"/>
        <w:rPr>
          <w:rFonts w:asciiTheme="minorHAnsi" w:hAnsiTheme="minorHAnsi" w:cstheme="minorHAnsi"/>
          <w:sz w:val="24"/>
        </w:rPr>
      </w:pPr>
      <w:r w:rsidRPr="00B84CCF">
        <w:rPr>
          <w:rFonts w:asciiTheme="minorHAnsi" w:hAnsiTheme="minorHAnsi" w:cstheme="minorHAnsi"/>
          <w:sz w:val="24"/>
        </w:rPr>
        <w:t>QAPP</w:t>
      </w:r>
      <w:r w:rsidR="00B84CCF" w:rsidRPr="00B84CCF">
        <w:rPr>
          <w:rFonts w:asciiTheme="minorHAnsi" w:hAnsiTheme="minorHAnsi" w:cstheme="minorHAnsi"/>
          <w:sz w:val="24"/>
        </w:rPr>
        <w:t xml:space="preserve"> confirmed. Waiting to receive funding and Agriculture season. Looking for SC to meet in Fall 2023. </w:t>
      </w:r>
    </w:p>
    <w:p w14:paraId="1776CBCE" w14:textId="77777777" w:rsidR="00B84CCF" w:rsidRPr="00B84CCF" w:rsidRDefault="00B84CCF" w:rsidP="00B84CCF">
      <w:pPr>
        <w:spacing w:after="0" w:line="240" w:lineRule="auto"/>
        <w:rPr>
          <w:rFonts w:asciiTheme="minorHAnsi" w:hAnsiTheme="minorHAnsi" w:cstheme="minorHAnsi"/>
          <w:sz w:val="24"/>
        </w:rPr>
      </w:pPr>
    </w:p>
    <w:p w14:paraId="4934A51B" w14:textId="77777777" w:rsidR="00A225D2" w:rsidRDefault="00A225D2" w:rsidP="00A225D2">
      <w:pPr>
        <w:pStyle w:val="ListParagraph"/>
        <w:numPr>
          <w:ilvl w:val="1"/>
          <w:numId w:val="5"/>
        </w:numPr>
        <w:spacing w:after="0" w:line="240" w:lineRule="auto"/>
        <w:rPr>
          <w:rFonts w:asciiTheme="minorHAnsi" w:hAnsiTheme="minorHAnsi" w:cstheme="minorHAnsi"/>
          <w:b/>
          <w:bCs/>
          <w:sz w:val="24"/>
        </w:rPr>
      </w:pPr>
      <w:r w:rsidRPr="00A225D2">
        <w:rPr>
          <w:rFonts w:asciiTheme="minorHAnsi" w:hAnsiTheme="minorHAnsi" w:cstheme="minorHAnsi"/>
          <w:b/>
          <w:bCs/>
          <w:sz w:val="24"/>
        </w:rPr>
        <w:t>Other Business</w:t>
      </w:r>
    </w:p>
    <w:p w14:paraId="2CE21723" w14:textId="5E0ABABA" w:rsidR="00461571" w:rsidRPr="00B84CCF" w:rsidRDefault="00461571" w:rsidP="00461571">
      <w:pPr>
        <w:spacing w:after="0" w:line="240" w:lineRule="auto"/>
        <w:rPr>
          <w:rFonts w:asciiTheme="minorHAnsi" w:hAnsiTheme="minorHAnsi" w:cstheme="minorHAnsi"/>
          <w:sz w:val="24"/>
        </w:rPr>
      </w:pPr>
      <w:r w:rsidRPr="00B84CCF">
        <w:rPr>
          <w:rFonts w:asciiTheme="minorHAnsi" w:hAnsiTheme="minorHAnsi" w:cstheme="minorHAnsi"/>
          <w:sz w:val="24"/>
        </w:rPr>
        <w:t>Griffin indicates</w:t>
      </w:r>
      <w:r w:rsidR="00063102" w:rsidRPr="00B84CCF">
        <w:rPr>
          <w:rFonts w:asciiTheme="minorHAnsi" w:hAnsiTheme="minorHAnsi" w:cstheme="minorHAnsi"/>
          <w:sz w:val="24"/>
        </w:rPr>
        <w:t xml:space="preserve"> </w:t>
      </w:r>
      <w:r w:rsidR="00CB1CD5" w:rsidRPr="00B84CCF">
        <w:rPr>
          <w:rFonts w:asciiTheme="minorHAnsi" w:hAnsiTheme="minorHAnsi" w:cstheme="minorHAnsi"/>
          <w:sz w:val="24"/>
        </w:rPr>
        <w:t>a change</w:t>
      </w:r>
      <w:r w:rsidR="00063102" w:rsidRPr="00B84CCF">
        <w:rPr>
          <w:rFonts w:asciiTheme="minorHAnsi" w:hAnsiTheme="minorHAnsi" w:cstheme="minorHAnsi"/>
          <w:sz w:val="24"/>
        </w:rPr>
        <w:t xml:space="preserve"> in staffing </w:t>
      </w:r>
      <w:r w:rsidR="00B84CCF" w:rsidRPr="00B84CCF">
        <w:rPr>
          <w:rFonts w:asciiTheme="minorHAnsi" w:hAnsiTheme="minorHAnsi" w:cstheme="minorHAnsi"/>
          <w:sz w:val="24"/>
        </w:rPr>
        <w:t>conditions for UVLSRPC.</w:t>
      </w:r>
    </w:p>
    <w:p w14:paraId="0DE1C8E9" w14:textId="77777777" w:rsidR="00461571" w:rsidRDefault="00461571" w:rsidP="00461571">
      <w:pPr>
        <w:spacing w:after="0" w:line="240" w:lineRule="auto"/>
        <w:rPr>
          <w:rFonts w:asciiTheme="minorHAnsi" w:hAnsiTheme="minorHAnsi" w:cstheme="minorHAnsi"/>
          <w:b/>
          <w:bCs/>
          <w:sz w:val="24"/>
        </w:rPr>
      </w:pPr>
    </w:p>
    <w:p w14:paraId="566202B8" w14:textId="5DE5C3EA" w:rsidR="00C8620B" w:rsidRPr="00C8620B" w:rsidRDefault="00C8620B" w:rsidP="00461571">
      <w:pPr>
        <w:spacing w:after="0" w:line="240" w:lineRule="auto"/>
        <w:rPr>
          <w:rFonts w:asciiTheme="minorHAnsi" w:hAnsiTheme="minorHAnsi" w:cstheme="minorHAnsi"/>
          <w:sz w:val="24"/>
        </w:rPr>
      </w:pPr>
      <w:r>
        <w:rPr>
          <w:rFonts w:asciiTheme="minorHAnsi" w:hAnsiTheme="minorHAnsi" w:cstheme="minorHAnsi"/>
          <w:sz w:val="24"/>
        </w:rPr>
        <w:t xml:space="preserve">Campany notes this is his last EC meeting. </w:t>
      </w:r>
      <w:r w:rsidR="00361162">
        <w:rPr>
          <w:rFonts w:asciiTheme="minorHAnsi" w:hAnsiTheme="minorHAnsi" w:cstheme="minorHAnsi"/>
          <w:sz w:val="24"/>
        </w:rPr>
        <w:t xml:space="preserve">Lembke also notes his last meeting. </w:t>
      </w:r>
      <w:r w:rsidR="00E3719B">
        <w:rPr>
          <w:rFonts w:asciiTheme="minorHAnsi" w:hAnsiTheme="minorHAnsi" w:cstheme="minorHAnsi"/>
          <w:sz w:val="24"/>
        </w:rPr>
        <w:t xml:space="preserve"> Griffin thanks both for their time and considerable contributions.</w:t>
      </w:r>
    </w:p>
    <w:p w14:paraId="0A5136A5" w14:textId="77777777" w:rsidR="00C8620B" w:rsidRPr="00461571" w:rsidRDefault="00C8620B" w:rsidP="00461571">
      <w:pPr>
        <w:spacing w:after="0" w:line="240" w:lineRule="auto"/>
        <w:rPr>
          <w:rFonts w:asciiTheme="minorHAnsi" w:hAnsiTheme="minorHAnsi" w:cstheme="minorHAnsi"/>
          <w:b/>
          <w:bCs/>
          <w:sz w:val="24"/>
        </w:rPr>
      </w:pPr>
    </w:p>
    <w:p w14:paraId="3D4FE00D" w14:textId="07757EB8" w:rsidR="00D32FA8" w:rsidRDefault="00966B1E" w:rsidP="008F498E">
      <w:pPr>
        <w:pStyle w:val="ListParagraph"/>
        <w:spacing w:line="240" w:lineRule="auto"/>
        <w:ind w:left="0"/>
        <w:rPr>
          <w:rFonts w:asciiTheme="minorHAnsi" w:hAnsiTheme="minorHAnsi" w:cstheme="minorHAnsi"/>
          <w:b/>
          <w:bCs/>
          <w:sz w:val="24"/>
        </w:rPr>
      </w:pPr>
      <w:r w:rsidRPr="002B7856">
        <w:rPr>
          <w:rFonts w:asciiTheme="minorHAnsi" w:hAnsiTheme="minorHAnsi" w:cstheme="minorHAnsi"/>
          <w:b/>
          <w:bCs/>
          <w:sz w:val="24"/>
        </w:rPr>
        <w:t>4:00 PM</w:t>
      </w:r>
      <w:r w:rsidRPr="002B7856">
        <w:rPr>
          <w:rFonts w:asciiTheme="minorHAnsi" w:hAnsiTheme="minorHAnsi" w:cstheme="minorHAnsi"/>
          <w:b/>
          <w:bCs/>
          <w:sz w:val="24"/>
        </w:rPr>
        <w:tab/>
        <w:t>Adjourn</w:t>
      </w:r>
    </w:p>
    <w:p w14:paraId="3DF69CAE" w14:textId="3C5CEDB3" w:rsidR="00D32FA8" w:rsidRPr="00194CF4" w:rsidRDefault="00194CF4" w:rsidP="008F498E">
      <w:pPr>
        <w:pStyle w:val="ListParagraph"/>
        <w:spacing w:line="240" w:lineRule="auto"/>
        <w:ind w:left="0"/>
        <w:rPr>
          <w:rFonts w:asciiTheme="minorHAnsi" w:hAnsiTheme="minorHAnsi" w:cstheme="minorHAnsi"/>
          <w:sz w:val="24"/>
        </w:rPr>
      </w:pPr>
      <w:r>
        <w:rPr>
          <w:rFonts w:asciiTheme="minorHAnsi" w:hAnsiTheme="minorHAnsi" w:cstheme="minorHAnsi"/>
          <w:sz w:val="24"/>
        </w:rPr>
        <w:t>The meeting is adjourned.</w:t>
      </w:r>
    </w:p>
    <w:p w14:paraId="3144E0E6" w14:textId="77777777" w:rsidR="00D32FA8" w:rsidRPr="00A86CB6" w:rsidRDefault="00D32FA8" w:rsidP="008F498E">
      <w:pPr>
        <w:pStyle w:val="ListParagraph"/>
        <w:spacing w:line="240" w:lineRule="auto"/>
        <w:ind w:left="0"/>
        <w:rPr>
          <w:rFonts w:asciiTheme="minorHAnsi" w:hAnsiTheme="minorHAnsi" w:cstheme="minorHAnsi"/>
          <w:b/>
          <w:bCs/>
          <w:sz w:val="24"/>
        </w:rPr>
      </w:pPr>
    </w:p>
    <w:p w14:paraId="1D572914" w14:textId="33CFB68A" w:rsidR="00E72B51" w:rsidRPr="00E72B51" w:rsidRDefault="00E72B51" w:rsidP="008F498E">
      <w:pPr>
        <w:pStyle w:val="ListParagraph"/>
        <w:spacing w:after="0" w:line="240" w:lineRule="auto"/>
        <w:ind w:left="0"/>
      </w:pPr>
    </w:p>
    <w:p w14:paraId="087AE079" w14:textId="3F574690" w:rsidR="00CF347A" w:rsidRPr="00A225D2" w:rsidRDefault="00D32FA8" w:rsidP="008F498E">
      <w:pPr>
        <w:spacing w:after="0" w:line="240" w:lineRule="auto"/>
        <w:rPr>
          <w:i/>
          <w:iCs/>
        </w:rPr>
      </w:pPr>
      <w:r w:rsidRPr="00A225D2">
        <w:rPr>
          <w:i/>
          <w:iCs/>
        </w:rPr>
        <w:t xml:space="preserve">Meeting </w:t>
      </w:r>
      <w:r w:rsidR="00194CF4" w:rsidRPr="00A225D2">
        <w:rPr>
          <w:i/>
          <w:iCs/>
        </w:rPr>
        <w:t>notes</w:t>
      </w:r>
      <w:r w:rsidRPr="00A225D2">
        <w:rPr>
          <w:i/>
          <w:iCs/>
        </w:rPr>
        <w:t xml:space="preserve"> </w:t>
      </w:r>
      <w:r w:rsidR="008F498E" w:rsidRPr="00A225D2">
        <w:rPr>
          <w:i/>
          <w:iCs/>
        </w:rPr>
        <w:t>respectfully</w:t>
      </w:r>
      <w:r w:rsidRPr="00A225D2">
        <w:rPr>
          <w:i/>
          <w:iCs/>
        </w:rPr>
        <w:t xml:space="preserve"> submitted by Olivia Uyizeye.</w:t>
      </w:r>
    </w:p>
    <w:sectPr w:rsidR="00CF347A" w:rsidRPr="00A225D2" w:rsidSect="0092646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1FA2" w14:textId="77777777" w:rsidR="004B509D" w:rsidRDefault="004B509D" w:rsidP="00FF1DAA">
      <w:pPr>
        <w:spacing w:after="0" w:line="240" w:lineRule="auto"/>
      </w:pPr>
      <w:r>
        <w:separator/>
      </w:r>
    </w:p>
  </w:endnote>
  <w:endnote w:type="continuationSeparator" w:id="0">
    <w:p w14:paraId="19D89248" w14:textId="77777777" w:rsidR="004B509D" w:rsidRDefault="004B509D" w:rsidP="00FF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5C83" w14:textId="77777777" w:rsidR="00C64DBE" w:rsidRDefault="00C64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42612"/>
      <w:docPartObj>
        <w:docPartGallery w:val="Page Numbers (Bottom of Page)"/>
        <w:docPartUnique/>
      </w:docPartObj>
    </w:sdtPr>
    <w:sdtEndPr>
      <w:rPr>
        <w:noProof/>
      </w:rPr>
    </w:sdtEndPr>
    <w:sdtContent>
      <w:p w14:paraId="306DEEC7" w14:textId="0F87EAE2" w:rsidR="008F498E" w:rsidRDefault="008F49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C065D" w14:textId="77777777" w:rsidR="008F498E" w:rsidRDefault="008F4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6973" w14:textId="77777777" w:rsidR="00C64DBE" w:rsidRDefault="00C64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E9E8" w14:textId="77777777" w:rsidR="004B509D" w:rsidRDefault="004B509D" w:rsidP="00FF1DAA">
      <w:pPr>
        <w:spacing w:after="0" w:line="240" w:lineRule="auto"/>
      </w:pPr>
      <w:r>
        <w:separator/>
      </w:r>
    </w:p>
  </w:footnote>
  <w:footnote w:type="continuationSeparator" w:id="0">
    <w:p w14:paraId="7CF41042" w14:textId="77777777" w:rsidR="004B509D" w:rsidRDefault="004B509D" w:rsidP="00FF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8537" w14:textId="77777777" w:rsidR="00C64DBE" w:rsidRDefault="00C64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D311" w14:textId="4737B7B1" w:rsidR="0098160D" w:rsidRPr="0098160D" w:rsidRDefault="0098160D" w:rsidP="0098160D">
    <w:pPr>
      <w:pStyle w:val="NoSpacing"/>
      <w:ind w:left="1260"/>
      <w:jc w:val="center"/>
      <w:rPr>
        <w:rFonts w:asciiTheme="minorHAnsi" w:hAnsiTheme="minorHAnsi" w:cstheme="minorHAnsi"/>
        <w:i/>
        <w:sz w:val="18"/>
        <w:szCs w:val="18"/>
      </w:rPr>
    </w:pPr>
    <w:r w:rsidRPr="00C45A7F">
      <w:rPr>
        <w:rFonts w:asciiTheme="minorHAnsi" w:eastAsia="Malgun Gothic" w:hAnsiTheme="minorHAnsi" w:cstheme="minorHAnsi"/>
        <w:noProof/>
        <w:sz w:val="28"/>
        <w:szCs w:val="28"/>
      </w:rPr>
      <w:drawing>
        <wp:anchor distT="0" distB="0" distL="114300" distR="114300" simplePos="0" relativeHeight="251657216" behindDoc="0" locked="0" layoutInCell="1" allowOverlap="1" wp14:anchorId="0B15FEEF" wp14:editId="4417A08F">
          <wp:simplePos x="0" y="0"/>
          <wp:positionH relativeFrom="margin">
            <wp:posOffset>0</wp:posOffset>
          </wp:positionH>
          <wp:positionV relativeFrom="margin">
            <wp:posOffset>-701040</wp:posOffset>
          </wp:positionV>
          <wp:extent cx="716109" cy="440992"/>
          <wp:effectExtent l="0" t="0" r="8255" b="0"/>
          <wp:wrapNone/>
          <wp:docPr id="4" name="Picture 4" descr="CRJCLogo_newblue.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JCLogo_newblue.jpg.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109" cy="4409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0D">
      <w:rPr>
        <w:rFonts w:asciiTheme="minorHAnsi" w:hAnsiTheme="minorHAnsi" w:cstheme="minorHAnsi"/>
        <w:i/>
        <w:sz w:val="18"/>
        <w:szCs w:val="18"/>
      </w:rPr>
      <w:t>CRJC’s mission is to preserve the visual and ecological integrity and sustainable working landscape of the Connecticut River Valley, and guide its growth and development through grassroots leadership.</w:t>
    </w:r>
  </w:p>
  <w:p w14:paraId="34483052" w14:textId="203B5F98" w:rsidR="0098160D" w:rsidRDefault="00981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D4A" w14:textId="77777777" w:rsidR="00C64DBE" w:rsidRDefault="00C64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771"/>
    <w:multiLevelType w:val="hybridMultilevel"/>
    <w:tmpl w:val="1D6C1E72"/>
    <w:lvl w:ilvl="0" w:tplc="911ECE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A72"/>
    <w:multiLevelType w:val="hybridMultilevel"/>
    <w:tmpl w:val="49AE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93D80"/>
    <w:multiLevelType w:val="hybridMultilevel"/>
    <w:tmpl w:val="141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4663"/>
    <w:multiLevelType w:val="hybridMultilevel"/>
    <w:tmpl w:val="4476E0AA"/>
    <w:lvl w:ilvl="0" w:tplc="A622167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7E23"/>
    <w:multiLevelType w:val="hybridMultilevel"/>
    <w:tmpl w:val="B6C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16D61"/>
    <w:multiLevelType w:val="hybridMultilevel"/>
    <w:tmpl w:val="1A824B2A"/>
    <w:lvl w:ilvl="0" w:tplc="275C44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14009"/>
    <w:multiLevelType w:val="hybridMultilevel"/>
    <w:tmpl w:val="CC2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E6531"/>
    <w:multiLevelType w:val="hybridMultilevel"/>
    <w:tmpl w:val="57FCBF14"/>
    <w:lvl w:ilvl="0" w:tplc="56E64FEA">
      <w:start w:val="85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626FDB"/>
    <w:multiLevelType w:val="hybridMultilevel"/>
    <w:tmpl w:val="061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5160B"/>
    <w:multiLevelType w:val="hybridMultilevel"/>
    <w:tmpl w:val="D1424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721B9"/>
    <w:multiLevelType w:val="hybridMultilevel"/>
    <w:tmpl w:val="C62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34B51"/>
    <w:multiLevelType w:val="hybridMultilevel"/>
    <w:tmpl w:val="0E788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9211F"/>
    <w:multiLevelType w:val="hybridMultilevel"/>
    <w:tmpl w:val="EFDA3618"/>
    <w:lvl w:ilvl="0" w:tplc="E188BAB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40CFB"/>
    <w:multiLevelType w:val="hybridMultilevel"/>
    <w:tmpl w:val="75F4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42263"/>
    <w:multiLevelType w:val="hybridMultilevel"/>
    <w:tmpl w:val="F5A4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656CA"/>
    <w:multiLevelType w:val="hybridMultilevel"/>
    <w:tmpl w:val="81E4A6B8"/>
    <w:lvl w:ilvl="0" w:tplc="73CE3A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77724"/>
    <w:multiLevelType w:val="multilevel"/>
    <w:tmpl w:val="D1D4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E79BA"/>
    <w:multiLevelType w:val="hybridMultilevel"/>
    <w:tmpl w:val="F836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63D2E"/>
    <w:multiLevelType w:val="hybridMultilevel"/>
    <w:tmpl w:val="A1DCE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7670791">
    <w:abstractNumId w:val="17"/>
  </w:num>
  <w:num w:numId="2" w16cid:durableId="1604454355">
    <w:abstractNumId w:val="16"/>
  </w:num>
  <w:num w:numId="3" w16cid:durableId="1080493012">
    <w:abstractNumId w:val="7"/>
  </w:num>
  <w:num w:numId="4" w16cid:durableId="29425979">
    <w:abstractNumId w:val="12"/>
  </w:num>
  <w:num w:numId="5" w16cid:durableId="1275670286">
    <w:abstractNumId w:val="11"/>
  </w:num>
  <w:num w:numId="6" w16cid:durableId="972441971">
    <w:abstractNumId w:val="14"/>
  </w:num>
  <w:num w:numId="7" w16cid:durableId="347367665">
    <w:abstractNumId w:val="13"/>
  </w:num>
  <w:num w:numId="8" w16cid:durableId="1139304188">
    <w:abstractNumId w:val="8"/>
  </w:num>
  <w:num w:numId="9" w16cid:durableId="1935548489">
    <w:abstractNumId w:val="6"/>
  </w:num>
  <w:num w:numId="10" w16cid:durableId="1594315508">
    <w:abstractNumId w:val="10"/>
  </w:num>
  <w:num w:numId="11" w16cid:durableId="1582568098">
    <w:abstractNumId w:val="4"/>
  </w:num>
  <w:num w:numId="12" w16cid:durableId="1050880462">
    <w:abstractNumId w:val="1"/>
  </w:num>
  <w:num w:numId="13" w16cid:durableId="928737069">
    <w:abstractNumId w:val="9"/>
  </w:num>
  <w:num w:numId="14" w16cid:durableId="583029115">
    <w:abstractNumId w:val="15"/>
  </w:num>
  <w:num w:numId="15" w16cid:durableId="1882279669">
    <w:abstractNumId w:val="3"/>
  </w:num>
  <w:num w:numId="16" w16cid:durableId="2038117205">
    <w:abstractNumId w:val="5"/>
  </w:num>
  <w:num w:numId="17" w16cid:durableId="1008217230">
    <w:abstractNumId w:val="18"/>
  </w:num>
  <w:num w:numId="18" w16cid:durableId="819032962">
    <w:abstractNumId w:val="2"/>
  </w:num>
  <w:num w:numId="19" w16cid:durableId="71435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87"/>
    <w:rsid w:val="00000B86"/>
    <w:rsid w:val="00000D2C"/>
    <w:rsid w:val="00012ACA"/>
    <w:rsid w:val="00014412"/>
    <w:rsid w:val="0001470E"/>
    <w:rsid w:val="000172F7"/>
    <w:rsid w:val="00025814"/>
    <w:rsid w:val="000351A3"/>
    <w:rsid w:val="0003673E"/>
    <w:rsid w:val="00043979"/>
    <w:rsid w:val="000453D6"/>
    <w:rsid w:val="00046346"/>
    <w:rsid w:val="00047FF4"/>
    <w:rsid w:val="00063102"/>
    <w:rsid w:val="00064146"/>
    <w:rsid w:val="000644FC"/>
    <w:rsid w:val="00065A16"/>
    <w:rsid w:val="00070D45"/>
    <w:rsid w:val="00084D4B"/>
    <w:rsid w:val="0008538A"/>
    <w:rsid w:val="00087CAE"/>
    <w:rsid w:val="00093194"/>
    <w:rsid w:val="000A11DA"/>
    <w:rsid w:val="000A4EEF"/>
    <w:rsid w:val="000B3794"/>
    <w:rsid w:val="000C2BA2"/>
    <w:rsid w:val="000C6EC6"/>
    <w:rsid w:val="000C75F5"/>
    <w:rsid w:val="000D454F"/>
    <w:rsid w:val="000D6EF2"/>
    <w:rsid w:val="000E1360"/>
    <w:rsid w:val="000E295C"/>
    <w:rsid w:val="000E3AEA"/>
    <w:rsid w:val="000E479A"/>
    <w:rsid w:val="000E608B"/>
    <w:rsid w:val="000E7DF0"/>
    <w:rsid w:val="000F1AF5"/>
    <w:rsid w:val="000F5A3A"/>
    <w:rsid w:val="000F6321"/>
    <w:rsid w:val="000F677A"/>
    <w:rsid w:val="001109C2"/>
    <w:rsid w:val="00117AE2"/>
    <w:rsid w:val="001201BF"/>
    <w:rsid w:val="00124364"/>
    <w:rsid w:val="001255AE"/>
    <w:rsid w:val="00133B43"/>
    <w:rsid w:val="001364DC"/>
    <w:rsid w:val="0014008F"/>
    <w:rsid w:val="001547D9"/>
    <w:rsid w:val="00155E96"/>
    <w:rsid w:val="00156D41"/>
    <w:rsid w:val="00161400"/>
    <w:rsid w:val="001636ED"/>
    <w:rsid w:val="0016566B"/>
    <w:rsid w:val="00171CEA"/>
    <w:rsid w:val="001720F6"/>
    <w:rsid w:val="00173BA8"/>
    <w:rsid w:val="00173C78"/>
    <w:rsid w:val="001772E7"/>
    <w:rsid w:val="00181DF0"/>
    <w:rsid w:val="00192A6B"/>
    <w:rsid w:val="00194CF4"/>
    <w:rsid w:val="0019520C"/>
    <w:rsid w:val="00197E23"/>
    <w:rsid w:val="001A1BA4"/>
    <w:rsid w:val="001A21E2"/>
    <w:rsid w:val="001A3A58"/>
    <w:rsid w:val="001A4931"/>
    <w:rsid w:val="001A4CAB"/>
    <w:rsid w:val="001B39FE"/>
    <w:rsid w:val="001C05D8"/>
    <w:rsid w:val="001C085F"/>
    <w:rsid w:val="001C3738"/>
    <w:rsid w:val="001D0937"/>
    <w:rsid w:val="001D16DB"/>
    <w:rsid w:val="001D1851"/>
    <w:rsid w:val="001E52CB"/>
    <w:rsid w:val="001F4990"/>
    <w:rsid w:val="00200A95"/>
    <w:rsid w:val="0020342E"/>
    <w:rsid w:val="0021031A"/>
    <w:rsid w:val="00223F55"/>
    <w:rsid w:val="00224895"/>
    <w:rsid w:val="002334C8"/>
    <w:rsid w:val="00235AC3"/>
    <w:rsid w:val="00235E65"/>
    <w:rsid w:val="00237AD6"/>
    <w:rsid w:val="0025443C"/>
    <w:rsid w:val="00262EF3"/>
    <w:rsid w:val="00263955"/>
    <w:rsid w:val="00263C1C"/>
    <w:rsid w:val="002653E6"/>
    <w:rsid w:val="00275091"/>
    <w:rsid w:val="00284CB8"/>
    <w:rsid w:val="00291EA0"/>
    <w:rsid w:val="002956F2"/>
    <w:rsid w:val="002964FD"/>
    <w:rsid w:val="002A517B"/>
    <w:rsid w:val="002B625D"/>
    <w:rsid w:val="002B6F9A"/>
    <w:rsid w:val="002B72AB"/>
    <w:rsid w:val="002B7856"/>
    <w:rsid w:val="002C2C0A"/>
    <w:rsid w:val="002C7A47"/>
    <w:rsid w:val="002D1960"/>
    <w:rsid w:val="002D5BE0"/>
    <w:rsid w:val="002E37C5"/>
    <w:rsid w:val="002E3943"/>
    <w:rsid w:val="002E549E"/>
    <w:rsid w:val="002E65D6"/>
    <w:rsid w:val="002E6C60"/>
    <w:rsid w:val="0030110E"/>
    <w:rsid w:val="0031001F"/>
    <w:rsid w:val="00312C5D"/>
    <w:rsid w:val="00313790"/>
    <w:rsid w:val="00313CC5"/>
    <w:rsid w:val="0032266B"/>
    <w:rsid w:val="00322BA1"/>
    <w:rsid w:val="0033446B"/>
    <w:rsid w:val="00346853"/>
    <w:rsid w:val="003522C0"/>
    <w:rsid w:val="00357676"/>
    <w:rsid w:val="00360EBD"/>
    <w:rsid w:val="00361162"/>
    <w:rsid w:val="00367FD2"/>
    <w:rsid w:val="00377237"/>
    <w:rsid w:val="003802E7"/>
    <w:rsid w:val="00382D67"/>
    <w:rsid w:val="00390A95"/>
    <w:rsid w:val="003A03C6"/>
    <w:rsid w:val="003A3E33"/>
    <w:rsid w:val="003A474D"/>
    <w:rsid w:val="003B16B7"/>
    <w:rsid w:val="003B6D6B"/>
    <w:rsid w:val="003C4078"/>
    <w:rsid w:val="003C71CB"/>
    <w:rsid w:val="003D04B7"/>
    <w:rsid w:val="003D0B81"/>
    <w:rsid w:val="003D3A8E"/>
    <w:rsid w:val="003D47AD"/>
    <w:rsid w:val="003F0AEA"/>
    <w:rsid w:val="003F12C3"/>
    <w:rsid w:val="003F25FF"/>
    <w:rsid w:val="003F65ED"/>
    <w:rsid w:val="003F6E46"/>
    <w:rsid w:val="003F6E96"/>
    <w:rsid w:val="00403CB3"/>
    <w:rsid w:val="0040404C"/>
    <w:rsid w:val="004142DE"/>
    <w:rsid w:val="004145EF"/>
    <w:rsid w:val="004152F2"/>
    <w:rsid w:val="00416F8B"/>
    <w:rsid w:val="00420049"/>
    <w:rsid w:val="00425D18"/>
    <w:rsid w:val="0042633C"/>
    <w:rsid w:val="00426895"/>
    <w:rsid w:val="004328FD"/>
    <w:rsid w:val="00434510"/>
    <w:rsid w:val="00436687"/>
    <w:rsid w:val="0044094B"/>
    <w:rsid w:val="004457C7"/>
    <w:rsid w:val="00445F7E"/>
    <w:rsid w:val="004514EB"/>
    <w:rsid w:val="004543FE"/>
    <w:rsid w:val="00461571"/>
    <w:rsid w:val="00472C0C"/>
    <w:rsid w:val="004774A7"/>
    <w:rsid w:val="00477921"/>
    <w:rsid w:val="00477B03"/>
    <w:rsid w:val="00486F7A"/>
    <w:rsid w:val="00494C0F"/>
    <w:rsid w:val="004B30FB"/>
    <w:rsid w:val="004B43A6"/>
    <w:rsid w:val="004B509D"/>
    <w:rsid w:val="004B712B"/>
    <w:rsid w:val="004C61F0"/>
    <w:rsid w:val="004D1A54"/>
    <w:rsid w:val="004D4ECF"/>
    <w:rsid w:val="004D6E89"/>
    <w:rsid w:val="004D7457"/>
    <w:rsid w:val="004E019C"/>
    <w:rsid w:val="004E701E"/>
    <w:rsid w:val="004F0EC0"/>
    <w:rsid w:val="004F5E6B"/>
    <w:rsid w:val="00500AFD"/>
    <w:rsid w:val="005016A2"/>
    <w:rsid w:val="005018BE"/>
    <w:rsid w:val="005022C1"/>
    <w:rsid w:val="00504548"/>
    <w:rsid w:val="0050707C"/>
    <w:rsid w:val="00507B0E"/>
    <w:rsid w:val="00507E50"/>
    <w:rsid w:val="0051131A"/>
    <w:rsid w:val="005145F6"/>
    <w:rsid w:val="00521919"/>
    <w:rsid w:val="00523086"/>
    <w:rsid w:val="0052388C"/>
    <w:rsid w:val="00526B8C"/>
    <w:rsid w:val="00530576"/>
    <w:rsid w:val="0053156F"/>
    <w:rsid w:val="00532CF5"/>
    <w:rsid w:val="00537C8A"/>
    <w:rsid w:val="0054390B"/>
    <w:rsid w:val="0054587A"/>
    <w:rsid w:val="00551E8D"/>
    <w:rsid w:val="00562601"/>
    <w:rsid w:val="00564462"/>
    <w:rsid w:val="00564CDB"/>
    <w:rsid w:val="00571985"/>
    <w:rsid w:val="0057335D"/>
    <w:rsid w:val="00574FD8"/>
    <w:rsid w:val="00576A4C"/>
    <w:rsid w:val="0057757C"/>
    <w:rsid w:val="005830B3"/>
    <w:rsid w:val="00583765"/>
    <w:rsid w:val="0058593B"/>
    <w:rsid w:val="00586957"/>
    <w:rsid w:val="00586B1A"/>
    <w:rsid w:val="00590218"/>
    <w:rsid w:val="00592119"/>
    <w:rsid w:val="00597FBC"/>
    <w:rsid w:val="005A54A3"/>
    <w:rsid w:val="005A6022"/>
    <w:rsid w:val="005B00A3"/>
    <w:rsid w:val="005B7B95"/>
    <w:rsid w:val="005C3E55"/>
    <w:rsid w:val="005D1458"/>
    <w:rsid w:val="005E0A2D"/>
    <w:rsid w:val="005E18A7"/>
    <w:rsid w:val="005E33D2"/>
    <w:rsid w:val="005E3C48"/>
    <w:rsid w:val="005E5EF2"/>
    <w:rsid w:val="005F7C63"/>
    <w:rsid w:val="00604728"/>
    <w:rsid w:val="00605575"/>
    <w:rsid w:val="006116F3"/>
    <w:rsid w:val="00615873"/>
    <w:rsid w:val="00615F6C"/>
    <w:rsid w:val="0062265F"/>
    <w:rsid w:val="00625941"/>
    <w:rsid w:val="00626F0A"/>
    <w:rsid w:val="0063651F"/>
    <w:rsid w:val="0064086E"/>
    <w:rsid w:val="00646282"/>
    <w:rsid w:val="00647CE5"/>
    <w:rsid w:val="00650707"/>
    <w:rsid w:val="00655B55"/>
    <w:rsid w:val="006600A5"/>
    <w:rsid w:val="006608C5"/>
    <w:rsid w:val="00662B87"/>
    <w:rsid w:val="0066318A"/>
    <w:rsid w:val="00664696"/>
    <w:rsid w:val="00667872"/>
    <w:rsid w:val="006728F0"/>
    <w:rsid w:val="006778DD"/>
    <w:rsid w:val="00681A31"/>
    <w:rsid w:val="00685FD4"/>
    <w:rsid w:val="00686F4F"/>
    <w:rsid w:val="00690834"/>
    <w:rsid w:val="006A2685"/>
    <w:rsid w:val="006B1B1F"/>
    <w:rsid w:val="006B20DB"/>
    <w:rsid w:val="006B31CD"/>
    <w:rsid w:val="006B5285"/>
    <w:rsid w:val="006C1876"/>
    <w:rsid w:val="006D4A1D"/>
    <w:rsid w:val="006E1A6E"/>
    <w:rsid w:val="006E37E8"/>
    <w:rsid w:val="006E5F7B"/>
    <w:rsid w:val="006F50DD"/>
    <w:rsid w:val="006F551A"/>
    <w:rsid w:val="006F5C38"/>
    <w:rsid w:val="007021FB"/>
    <w:rsid w:val="00704A72"/>
    <w:rsid w:val="00706189"/>
    <w:rsid w:val="00711F0A"/>
    <w:rsid w:val="007154A4"/>
    <w:rsid w:val="00716C7B"/>
    <w:rsid w:val="00720AEA"/>
    <w:rsid w:val="00721385"/>
    <w:rsid w:val="00723753"/>
    <w:rsid w:val="00726A72"/>
    <w:rsid w:val="00743736"/>
    <w:rsid w:val="00744F53"/>
    <w:rsid w:val="00750310"/>
    <w:rsid w:val="007521C8"/>
    <w:rsid w:val="00754D6E"/>
    <w:rsid w:val="00756C31"/>
    <w:rsid w:val="0076017B"/>
    <w:rsid w:val="00761C57"/>
    <w:rsid w:val="00763984"/>
    <w:rsid w:val="00764288"/>
    <w:rsid w:val="007666F7"/>
    <w:rsid w:val="0077093F"/>
    <w:rsid w:val="0077189D"/>
    <w:rsid w:val="007738D8"/>
    <w:rsid w:val="007746CA"/>
    <w:rsid w:val="007803E1"/>
    <w:rsid w:val="00781EF0"/>
    <w:rsid w:val="007835A2"/>
    <w:rsid w:val="00790285"/>
    <w:rsid w:val="00791B0F"/>
    <w:rsid w:val="007B012F"/>
    <w:rsid w:val="007B02B7"/>
    <w:rsid w:val="007B040C"/>
    <w:rsid w:val="007B569A"/>
    <w:rsid w:val="007C164D"/>
    <w:rsid w:val="007C42C9"/>
    <w:rsid w:val="007E1DD9"/>
    <w:rsid w:val="007E452A"/>
    <w:rsid w:val="007E5149"/>
    <w:rsid w:val="007F25AD"/>
    <w:rsid w:val="007F6032"/>
    <w:rsid w:val="008039E4"/>
    <w:rsid w:val="00806182"/>
    <w:rsid w:val="00806FE2"/>
    <w:rsid w:val="00816885"/>
    <w:rsid w:val="00816EA1"/>
    <w:rsid w:val="0082114E"/>
    <w:rsid w:val="00825E3B"/>
    <w:rsid w:val="00831E6A"/>
    <w:rsid w:val="008326B8"/>
    <w:rsid w:val="00834EFA"/>
    <w:rsid w:val="00835A93"/>
    <w:rsid w:val="008370BF"/>
    <w:rsid w:val="008375FB"/>
    <w:rsid w:val="00837717"/>
    <w:rsid w:val="00840F0C"/>
    <w:rsid w:val="00844976"/>
    <w:rsid w:val="00845A08"/>
    <w:rsid w:val="00856C08"/>
    <w:rsid w:val="00857C3A"/>
    <w:rsid w:val="00865145"/>
    <w:rsid w:val="00874D71"/>
    <w:rsid w:val="00875F9C"/>
    <w:rsid w:val="00876B05"/>
    <w:rsid w:val="008775C0"/>
    <w:rsid w:val="00880578"/>
    <w:rsid w:val="00883C48"/>
    <w:rsid w:val="0088528E"/>
    <w:rsid w:val="00886A61"/>
    <w:rsid w:val="00892CA7"/>
    <w:rsid w:val="0089583F"/>
    <w:rsid w:val="008A1256"/>
    <w:rsid w:val="008A30A0"/>
    <w:rsid w:val="008A3313"/>
    <w:rsid w:val="008B701B"/>
    <w:rsid w:val="008B7B46"/>
    <w:rsid w:val="008C2E2D"/>
    <w:rsid w:val="008C59E3"/>
    <w:rsid w:val="008C68E3"/>
    <w:rsid w:val="008C75D6"/>
    <w:rsid w:val="008D0A98"/>
    <w:rsid w:val="008D36FC"/>
    <w:rsid w:val="008E25F1"/>
    <w:rsid w:val="008E3A04"/>
    <w:rsid w:val="008E74C5"/>
    <w:rsid w:val="008F0CA0"/>
    <w:rsid w:val="008F27AB"/>
    <w:rsid w:val="008F498E"/>
    <w:rsid w:val="008F5999"/>
    <w:rsid w:val="008F6BB3"/>
    <w:rsid w:val="00904E8A"/>
    <w:rsid w:val="009156A0"/>
    <w:rsid w:val="0091575B"/>
    <w:rsid w:val="0092643D"/>
    <w:rsid w:val="00926461"/>
    <w:rsid w:val="009359AC"/>
    <w:rsid w:val="00940CC8"/>
    <w:rsid w:val="00942843"/>
    <w:rsid w:val="00944814"/>
    <w:rsid w:val="00952EA4"/>
    <w:rsid w:val="00953B67"/>
    <w:rsid w:val="00955DE3"/>
    <w:rsid w:val="009613DD"/>
    <w:rsid w:val="00965AA0"/>
    <w:rsid w:val="00966340"/>
    <w:rsid w:val="009663EB"/>
    <w:rsid w:val="00966B1E"/>
    <w:rsid w:val="00976710"/>
    <w:rsid w:val="0098160D"/>
    <w:rsid w:val="00983873"/>
    <w:rsid w:val="009854C7"/>
    <w:rsid w:val="00986CF1"/>
    <w:rsid w:val="009977BE"/>
    <w:rsid w:val="009A1827"/>
    <w:rsid w:val="009A45B2"/>
    <w:rsid w:val="009C0537"/>
    <w:rsid w:val="009C079D"/>
    <w:rsid w:val="009C2002"/>
    <w:rsid w:val="009C359E"/>
    <w:rsid w:val="009C40BB"/>
    <w:rsid w:val="009C65F4"/>
    <w:rsid w:val="009C7843"/>
    <w:rsid w:val="009E0FBC"/>
    <w:rsid w:val="009E166F"/>
    <w:rsid w:val="009E2517"/>
    <w:rsid w:val="009E2FBF"/>
    <w:rsid w:val="009E4393"/>
    <w:rsid w:val="009E4619"/>
    <w:rsid w:val="009E53F2"/>
    <w:rsid w:val="009E6B83"/>
    <w:rsid w:val="00A01B10"/>
    <w:rsid w:val="00A024E7"/>
    <w:rsid w:val="00A13BAB"/>
    <w:rsid w:val="00A1604B"/>
    <w:rsid w:val="00A16428"/>
    <w:rsid w:val="00A2048E"/>
    <w:rsid w:val="00A225D2"/>
    <w:rsid w:val="00A30108"/>
    <w:rsid w:val="00A31BA5"/>
    <w:rsid w:val="00A457CA"/>
    <w:rsid w:val="00A46A56"/>
    <w:rsid w:val="00A61211"/>
    <w:rsid w:val="00A621A8"/>
    <w:rsid w:val="00A62E84"/>
    <w:rsid w:val="00A660A2"/>
    <w:rsid w:val="00A66BD9"/>
    <w:rsid w:val="00A67755"/>
    <w:rsid w:val="00A81231"/>
    <w:rsid w:val="00A86CB6"/>
    <w:rsid w:val="00A948A8"/>
    <w:rsid w:val="00A95603"/>
    <w:rsid w:val="00A962DD"/>
    <w:rsid w:val="00A97CE7"/>
    <w:rsid w:val="00A97F82"/>
    <w:rsid w:val="00AA0974"/>
    <w:rsid w:val="00AA0B76"/>
    <w:rsid w:val="00AA27FA"/>
    <w:rsid w:val="00AA29AC"/>
    <w:rsid w:val="00AA4F3B"/>
    <w:rsid w:val="00AA55FE"/>
    <w:rsid w:val="00AB0774"/>
    <w:rsid w:val="00AB1DE1"/>
    <w:rsid w:val="00AB1F97"/>
    <w:rsid w:val="00AE21B0"/>
    <w:rsid w:val="00AF65F4"/>
    <w:rsid w:val="00B15048"/>
    <w:rsid w:val="00B216C2"/>
    <w:rsid w:val="00B2271B"/>
    <w:rsid w:val="00B247F3"/>
    <w:rsid w:val="00B32E0A"/>
    <w:rsid w:val="00B3643E"/>
    <w:rsid w:val="00B37D44"/>
    <w:rsid w:val="00B40612"/>
    <w:rsid w:val="00B40F63"/>
    <w:rsid w:val="00B43676"/>
    <w:rsid w:val="00B44EE2"/>
    <w:rsid w:val="00B4554D"/>
    <w:rsid w:val="00B4599A"/>
    <w:rsid w:val="00B507FB"/>
    <w:rsid w:val="00B55ACB"/>
    <w:rsid w:val="00B55F7B"/>
    <w:rsid w:val="00B60EBD"/>
    <w:rsid w:val="00B64EAA"/>
    <w:rsid w:val="00B736A5"/>
    <w:rsid w:val="00B73B02"/>
    <w:rsid w:val="00B84CCF"/>
    <w:rsid w:val="00B914AB"/>
    <w:rsid w:val="00B936D4"/>
    <w:rsid w:val="00B93CE5"/>
    <w:rsid w:val="00B97357"/>
    <w:rsid w:val="00BC4E91"/>
    <w:rsid w:val="00BC5708"/>
    <w:rsid w:val="00BC5DC4"/>
    <w:rsid w:val="00BC6B74"/>
    <w:rsid w:val="00BD1782"/>
    <w:rsid w:val="00BD19C7"/>
    <w:rsid w:val="00BD2866"/>
    <w:rsid w:val="00BE2418"/>
    <w:rsid w:val="00BE2F5E"/>
    <w:rsid w:val="00BE53E3"/>
    <w:rsid w:val="00BF1FDD"/>
    <w:rsid w:val="00BF3FC8"/>
    <w:rsid w:val="00BF5A69"/>
    <w:rsid w:val="00C040C3"/>
    <w:rsid w:val="00C06341"/>
    <w:rsid w:val="00C11600"/>
    <w:rsid w:val="00C1431A"/>
    <w:rsid w:val="00C14D45"/>
    <w:rsid w:val="00C16A1D"/>
    <w:rsid w:val="00C205A5"/>
    <w:rsid w:val="00C256FC"/>
    <w:rsid w:val="00C26269"/>
    <w:rsid w:val="00C45A7F"/>
    <w:rsid w:val="00C60979"/>
    <w:rsid w:val="00C64DBE"/>
    <w:rsid w:val="00C7026B"/>
    <w:rsid w:val="00C75C31"/>
    <w:rsid w:val="00C83ABE"/>
    <w:rsid w:val="00C8620B"/>
    <w:rsid w:val="00C86C49"/>
    <w:rsid w:val="00C923FC"/>
    <w:rsid w:val="00C93213"/>
    <w:rsid w:val="00C94257"/>
    <w:rsid w:val="00C95C23"/>
    <w:rsid w:val="00CA1C5D"/>
    <w:rsid w:val="00CA2AA2"/>
    <w:rsid w:val="00CA62BB"/>
    <w:rsid w:val="00CB1917"/>
    <w:rsid w:val="00CB1CD5"/>
    <w:rsid w:val="00CC147E"/>
    <w:rsid w:val="00CC20AA"/>
    <w:rsid w:val="00CC30A5"/>
    <w:rsid w:val="00CC312E"/>
    <w:rsid w:val="00CD56DC"/>
    <w:rsid w:val="00CE367F"/>
    <w:rsid w:val="00CF1B61"/>
    <w:rsid w:val="00CF347A"/>
    <w:rsid w:val="00D00ECC"/>
    <w:rsid w:val="00D04D85"/>
    <w:rsid w:val="00D17725"/>
    <w:rsid w:val="00D2326B"/>
    <w:rsid w:val="00D312ED"/>
    <w:rsid w:val="00D32FA8"/>
    <w:rsid w:val="00D331B0"/>
    <w:rsid w:val="00D438D0"/>
    <w:rsid w:val="00D46B0E"/>
    <w:rsid w:val="00D46F80"/>
    <w:rsid w:val="00D47B15"/>
    <w:rsid w:val="00D5662B"/>
    <w:rsid w:val="00D56D95"/>
    <w:rsid w:val="00D579DF"/>
    <w:rsid w:val="00D64300"/>
    <w:rsid w:val="00D661EE"/>
    <w:rsid w:val="00D7390D"/>
    <w:rsid w:val="00D81E78"/>
    <w:rsid w:val="00D83594"/>
    <w:rsid w:val="00D842B8"/>
    <w:rsid w:val="00D854DB"/>
    <w:rsid w:val="00DA17CD"/>
    <w:rsid w:val="00DA36E7"/>
    <w:rsid w:val="00DA3715"/>
    <w:rsid w:val="00DB3AC6"/>
    <w:rsid w:val="00DB7251"/>
    <w:rsid w:val="00DC0F3B"/>
    <w:rsid w:val="00DC1EFF"/>
    <w:rsid w:val="00DC638D"/>
    <w:rsid w:val="00DC6723"/>
    <w:rsid w:val="00DC7AE9"/>
    <w:rsid w:val="00DD6071"/>
    <w:rsid w:val="00DE04D8"/>
    <w:rsid w:val="00DE1F15"/>
    <w:rsid w:val="00DE36B6"/>
    <w:rsid w:val="00DE5B9F"/>
    <w:rsid w:val="00DE6A05"/>
    <w:rsid w:val="00DF33B6"/>
    <w:rsid w:val="00DF38C3"/>
    <w:rsid w:val="00DF47BA"/>
    <w:rsid w:val="00DF7BAB"/>
    <w:rsid w:val="00E0009A"/>
    <w:rsid w:val="00E0173E"/>
    <w:rsid w:val="00E075B8"/>
    <w:rsid w:val="00E07F1F"/>
    <w:rsid w:val="00E1081B"/>
    <w:rsid w:val="00E11090"/>
    <w:rsid w:val="00E1158B"/>
    <w:rsid w:val="00E126DE"/>
    <w:rsid w:val="00E15DBD"/>
    <w:rsid w:val="00E16932"/>
    <w:rsid w:val="00E1781A"/>
    <w:rsid w:val="00E22755"/>
    <w:rsid w:val="00E23860"/>
    <w:rsid w:val="00E3263C"/>
    <w:rsid w:val="00E3579B"/>
    <w:rsid w:val="00E3719B"/>
    <w:rsid w:val="00E42E9D"/>
    <w:rsid w:val="00E472E9"/>
    <w:rsid w:val="00E5164C"/>
    <w:rsid w:val="00E54004"/>
    <w:rsid w:val="00E6327A"/>
    <w:rsid w:val="00E662BD"/>
    <w:rsid w:val="00E67D5C"/>
    <w:rsid w:val="00E72B51"/>
    <w:rsid w:val="00E77F69"/>
    <w:rsid w:val="00E815AF"/>
    <w:rsid w:val="00E91BF3"/>
    <w:rsid w:val="00E91EB4"/>
    <w:rsid w:val="00E92F4E"/>
    <w:rsid w:val="00E94CC8"/>
    <w:rsid w:val="00E950B8"/>
    <w:rsid w:val="00EA7C04"/>
    <w:rsid w:val="00EB0762"/>
    <w:rsid w:val="00EB0852"/>
    <w:rsid w:val="00EB35E4"/>
    <w:rsid w:val="00EB513B"/>
    <w:rsid w:val="00EC2B2E"/>
    <w:rsid w:val="00EC34F8"/>
    <w:rsid w:val="00EC3AA6"/>
    <w:rsid w:val="00EC679D"/>
    <w:rsid w:val="00EE233B"/>
    <w:rsid w:val="00EE6060"/>
    <w:rsid w:val="00EE7514"/>
    <w:rsid w:val="00EF2AD7"/>
    <w:rsid w:val="00EF5DEC"/>
    <w:rsid w:val="00F00F89"/>
    <w:rsid w:val="00F02BF7"/>
    <w:rsid w:val="00F03522"/>
    <w:rsid w:val="00F11AC8"/>
    <w:rsid w:val="00F23BD4"/>
    <w:rsid w:val="00F337B4"/>
    <w:rsid w:val="00F3643B"/>
    <w:rsid w:val="00F36591"/>
    <w:rsid w:val="00F400FD"/>
    <w:rsid w:val="00F41854"/>
    <w:rsid w:val="00F4264A"/>
    <w:rsid w:val="00F43A73"/>
    <w:rsid w:val="00F45A05"/>
    <w:rsid w:val="00F53C62"/>
    <w:rsid w:val="00F555B2"/>
    <w:rsid w:val="00F571EB"/>
    <w:rsid w:val="00F575D8"/>
    <w:rsid w:val="00F62FA1"/>
    <w:rsid w:val="00F718DE"/>
    <w:rsid w:val="00F80BE7"/>
    <w:rsid w:val="00F950F7"/>
    <w:rsid w:val="00FA1599"/>
    <w:rsid w:val="00FA741D"/>
    <w:rsid w:val="00FA762A"/>
    <w:rsid w:val="00FB18E2"/>
    <w:rsid w:val="00FB4191"/>
    <w:rsid w:val="00FB4B6D"/>
    <w:rsid w:val="00FD11DB"/>
    <w:rsid w:val="00FE1EF6"/>
    <w:rsid w:val="00FF1DAA"/>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869FD"/>
  <w15:chartTrackingRefBased/>
  <w15:docId w15:val="{1CBDE486-28B7-45BE-B87B-358F694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87"/>
    <w:rPr>
      <w:rFonts w:ascii="Calibri" w:eastAsia="Calibri" w:hAnsi="Calibri" w:cs="Times New Roman"/>
    </w:rPr>
  </w:style>
  <w:style w:type="paragraph" w:styleId="Heading2">
    <w:name w:val="heading 2"/>
    <w:basedOn w:val="Normal"/>
    <w:next w:val="Normal"/>
    <w:link w:val="Heading2Char"/>
    <w:uiPriority w:val="9"/>
    <w:semiHidden/>
    <w:unhideWhenUsed/>
    <w:qFormat/>
    <w:rsid w:val="008D36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87"/>
    <w:pPr>
      <w:ind w:left="720"/>
      <w:contextualSpacing/>
    </w:pPr>
  </w:style>
  <w:style w:type="character" w:styleId="Hyperlink">
    <w:name w:val="Hyperlink"/>
    <w:basedOn w:val="DefaultParagraphFont"/>
    <w:uiPriority w:val="99"/>
    <w:unhideWhenUsed/>
    <w:rsid w:val="00662B87"/>
    <w:rPr>
      <w:color w:val="0000FF"/>
      <w:u w:val="single"/>
    </w:rPr>
  </w:style>
  <w:style w:type="paragraph" w:styleId="NoSpacing">
    <w:name w:val="No Spacing"/>
    <w:uiPriority w:val="1"/>
    <w:qFormat/>
    <w:rsid w:val="00662B8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62B87"/>
    <w:pPr>
      <w:tabs>
        <w:tab w:val="center" w:pos="4680"/>
        <w:tab w:val="right" w:pos="9360"/>
      </w:tabs>
    </w:pPr>
  </w:style>
  <w:style w:type="character" w:customStyle="1" w:styleId="HeaderChar">
    <w:name w:val="Header Char"/>
    <w:basedOn w:val="DefaultParagraphFont"/>
    <w:link w:val="Header"/>
    <w:uiPriority w:val="99"/>
    <w:rsid w:val="00662B87"/>
    <w:rPr>
      <w:rFonts w:ascii="Calibri" w:eastAsia="Calibri" w:hAnsi="Calibri" w:cs="Times New Roman"/>
    </w:rPr>
  </w:style>
  <w:style w:type="paragraph" w:styleId="Footer">
    <w:name w:val="footer"/>
    <w:basedOn w:val="Normal"/>
    <w:link w:val="FooterChar"/>
    <w:uiPriority w:val="99"/>
    <w:unhideWhenUsed/>
    <w:rsid w:val="00662B87"/>
    <w:pPr>
      <w:tabs>
        <w:tab w:val="center" w:pos="4680"/>
        <w:tab w:val="right" w:pos="9360"/>
      </w:tabs>
    </w:pPr>
  </w:style>
  <w:style w:type="character" w:customStyle="1" w:styleId="FooterChar">
    <w:name w:val="Footer Char"/>
    <w:basedOn w:val="DefaultParagraphFont"/>
    <w:link w:val="Footer"/>
    <w:uiPriority w:val="99"/>
    <w:rsid w:val="00662B87"/>
    <w:rPr>
      <w:rFonts w:ascii="Calibri" w:eastAsia="Calibri" w:hAnsi="Calibri" w:cs="Times New Roman"/>
    </w:rPr>
  </w:style>
  <w:style w:type="paragraph" w:styleId="NormalWeb">
    <w:name w:val="Normal (Web)"/>
    <w:basedOn w:val="Normal"/>
    <w:uiPriority w:val="99"/>
    <w:unhideWhenUsed/>
    <w:rsid w:val="00662B8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62B87"/>
    <w:rPr>
      <w:b/>
      <w:bCs/>
    </w:rPr>
  </w:style>
  <w:style w:type="character" w:styleId="UnresolvedMention">
    <w:name w:val="Unresolved Mention"/>
    <w:basedOn w:val="DefaultParagraphFont"/>
    <w:uiPriority w:val="99"/>
    <w:semiHidden/>
    <w:unhideWhenUsed/>
    <w:rsid w:val="00FF1DAA"/>
    <w:rPr>
      <w:color w:val="605E5C"/>
      <w:shd w:val="clear" w:color="auto" w:fill="E1DFDD"/>
    </w:rPr>
  </w:style>
  <w:style w:type="table" w:styleId="TableGrid">
    <w:name w:val="Table Grid"/>
    <w:basedOn w:val="TableNormal"/>
    <w:uiPriority w:val="59"/>
    <w:rsid w:val="0069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13DD"/>
    <w:rPr>
      <w:color w:val="800080" w:themeColor="followedHyperlink"/>
      <w:u w:val="single"/>
    </w:rPr>
  </w:style>
  <w:style w:type="character" w:styleId="CommentReference">
    <w:name w:val="annotation reference"/>
    <w:basedOn w:val="DefaultParagraphFont"/>
    <w:uiPriority w:val="99"/>
    <w:semiHidden/>
    <w:unhideWhenUsed/>
    <w:rsid w:val="00161400"/>
    <w:rPr>
      <w:sz w:val="16"/>
      <w:szCs w:val="16"/>
    </w:rPr>
  </w:style>
  <w:style w:type="paragraph" w:styleId="CommentText">
    <w:name w:val="annotation text"/>
    <w:basedOn w:val="Normal"/>
    <w:link w:val="CommentTextChar"/>
    <w:uiPriority w:val="99"/>
    <w:unhideWhenUsed/>
    <w:rsid w:val="00161400"/>
    <w:pPr>
      <w:spacing w:line="240" w:lineRule="auto"/>
    </w:pPr>
    <w:rPr>
      <w:sz w:val="20"/>
      <w:szCs w:val="20"/>
    </w:rPr>
  </w:style>
  <w:style w:type="character" w:customStyle="1" w:styleId="CommentTextChar">
    <w:name w:val="Comment Text Char"/>
    <w:basedOn w:val="DefaultParagraphFont"/>
    <w:link w:val="CommentText"/>
    <w:uiPriority w:val="99"/>
    <w:rsid w:val="001614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1400"/>
    <w:rPr>
      <w:b/>
      <w:bCs/>
    </w:rPr>
  </w:style>
  <w:style w:type="character" w:customStyle="1" w:styleId="CommentSubjectChar">
    <w:name w:val="Comment Subject Char"/>
    <w:basedOn w:val="CommentTextChar"/>
    <w:link w:val="CommentSubject"/>
    <w:uiPriority w:val="99"/>
    <w:semiHidden/>
    <w:rsid w:val="00161400"/>
    <w:rPr>
      <w:rFonts w:ascii="Calibri" w:eastAsia="Calibri" w:hAnsi="Calibri" w:cs="Times New Roman"/>
      <w:b/>
      <w:bCs/>
      <w:sz w:val="20"/>
      <w:szCs w:val="20"/>
    </w:rPr>
  </w:style>
  <w:style w:type="paragraph" w:customStyle="1" w:styleId="TableParagraph">
    <w:name w:val="Table Paragraph"/>
    <w:basedOn w:val="Normal"/>
    <w:uiPriority w:val="1"/>
    <w:qFormat/>
    <w:rsid w:val="00764288"/>
    <w:pPr>
      <w:widowControl w:val="0"/>
      <w:autoSpaceDE w:val="0"/>
      <w:autoSpaceDN w:val="0"/>
      <w:spacing w:before="1" w:after="0" w:line="223" w:lineRule="exact"/>
      <w:ind w:left="108"/>
    </w:pPr>
    <w:rPr>
      <w:rFonts w:eastAsia="Times New Roman" w:cs="Calibri"/>
    </w:rPr>
  </w:style>
  <w:style w:type="character" w:customStyle="1" w:styleId="cf01">
    <w:name w:val="cf01"/>
    <w:basedOn w:val="DefaultParagraphFont"/>
    <w:rsid w:val="00764288"/>
    <w:rPr>
      <w:rFonts w:ascii="Segoe UI" w:hAnsi="Segoe UI" w:cs="Segoe UI"/>
      <w:sz w:val="18"/>
      <w:szCs w:val="18"/>
    </w:rPr>
  </w:style>
  <w:style w:type="character" w:customStyle="1" w:styleId="Heading2Char">
    <w:name w:val="Heading 2 Char"/>
    <w:basedOn w:val="DefaultParagraphFont"/>
    <w:link w:val="Heading2"/>
    <w:uiPriority w:val="9"/>
    <w:semiHidden/>
    <w:rsid w:val="008D36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836">
      <w:bodyDiv w:val="1"/>
      <w:marLeft w:val="0"/>
      <w:marRight w:val="0"/>
      <w:marTop w:val="0"/>
      <w:marBottom w:val="0"/>
      <w:divBdr>
        <w:top w:val="none" w:sz="0" w:space="0" w:color="auto"/>
        <w:left w:val="none" w:sz="0" w:space="0" w:color="auto"/>
        <w:bottom w:val="none" w:sz="0" w:space="0" w:color="auto"/>
        <w:right w:val="none" w:sz="0" w:space="0" w:color="auto"/>
      </w:divBdr>
    </w:div>
    <w:div w:id="682975813">
      <w:bodyDiv w:val="1"/>
      <w:marLeft w:val="0"/>
      <w:marRight w:val="0"/>
      <w:marTop w:val="0"/>
      <w:marBottom w:val="0"/>
      <w:divBdr>
        <w:top w:val="none" w:sz="0" w:space="0" w:color="auto"/>
        <w:left w:val="none" w:sz="0" w:space="0" w:color="auto"/>
        <w:bottom w:val="none" w:sz="0" w:space="0" w:color="auto"/>
        <w:right w:val="none" w:sz="0" w:space="0" w:color="auto"/>
      </w:divBdr>
    </w:div>
    <w:div w:id="701855920">
      <w:bodyDiv w:val="1"/>
      <w:marLeft w:val="0"/>
      <w:marRight w:val="0"/>
      <w:marTop w:val="0"/>
      <w:marBottom w:val="0"/>
      <w:divBdr>
        <w:top w:val="none" w:sz="0" w:space="0" w:color="auto"/>
        <w:left w:val="none" w:sz="0" w:space="0" w:color="auto"/>
        <w:bottom w:val="none" w:sz="0" w:space="0" w:color="auto"/>
        <w:right w:val="none" w:sz="0" w:space="0" w:color="auto"/>
      </w:divBdr>
    </w:div>
    <w:div w:id="1288395007">
      <w:bodyDiv w:val="1"/>
      <w:marLeft w:val="0"/>
      <w:marRight w:val="0"/>
      <w:marTop w:val="0"/>
      <w:marBottom w:val="0"/>
      <w:divBdr>
        <w:top w:val="none" w:sz="0" w:space="0" w:color="auto"/>
        <w:left w:val="none" w:sz="0" w:space="0" w:color="auto"/>
        <w:bottom w:val="none" w:sz="0" w:space="0" w:color="auto"/>
        <w:right w:val="none" w:sz="0" w:space="0" w:color="auto"/>
      </w:divBdr>
    </w:div>
    <w:div w:id="1353341262">
      <w:bodyDiv w:val="1"/>
      <w:marLeft w:val="0"/>
      <w:marRight w:val="0"/>
      <w:marTop w:val="0"/>
      <w:marBottom w:val="0"/>
      <w:divBdr>
        <w:top w:val="none" w:sz="0" w:space="0" w:color="auto"/>
        <w:left w:val="none" w:sz="0" w:space="0" w:color="auto"/>
        <w:bottom w:val="none" w:sz="0" w:space="0" w:color="auto"/>
        <w:right w:val="none" w:sz="0" w:space="0" w:color="auto"/>
      </w:divBdr>
    </w:div>
    <w:div w:id="1438912707">
      <w:bodyDiv w:val="1"/>
      <w:marLeft w:val="0"/>
      <w:marRight w:val="0"/>
      <w:marTop w:val="0"/>
      <w:marBottom w:val="0"/>
      <w:divBdr>
        <w:top w:val="none" w:sz="0" w:space="0" w:color="auto"/>
        <w:left w:val="none" w:sz="0" w:space="0" w:color="auto"/>
        <w:bottom w:val="none" w:sz="0" w:space="0" w:color="auto"/>
        <w:right w:val="none" w:sz="0" w:space="0" w:color="auto"/>
      </w:divBdr>
    </w:div>
    <w:div w:id="1444374088">
      <w:bodyDiv w:val="1"/>
      <w:marLeft w:val="0"/>
      <w:marRight w:val="0"/>
      <w:marTop w:val="0"/>
      <w:marBottom w:val="0"/>
      <w:divBdr>
        <w:top w:val="none" w:sz="0" w:space="0" w:color="auto"/>
        <w:left w:val="none" w:sz="0" w:space="0" w:color="auto"/>
        <w:bottom w:val="none" w:sz="0" w:space="0" w:color="auto"/>
        <w:right w:val="none" w:sz="0" w:space="0" w:color="auto"/>
      </w:divBdr>
    </w:div>
    <w:div w:id="1464738686">
      <w:bodyDiv w:val="1"/>
      <w:marLeft w:val="0"/>
      <w:marRight w:val="0"/>
      <w:marTop w:val="0"/>
      <w:marBottom w:val="0"/>
      <w:divBdr>
        <w:top w:val="none" w:sz="0" w:space="0" w:color="auto"/>
        <w:left w:val="none" w:sz="0" w:space="0" w:color="auto"/>
        <w:bottom w:val="none" w:sz="0" w:space="0" w:color="auto"/>
        <w:right w:val="none" w:sz="0" w:space="0" w:color="auto"/>
      </w:divBdr>
    </w:div>
    <w:div w:id="1523593074">
      <w:bodyDiv w:val="1"/>
      <w:marLeft w:val="0"/>
      <w:marRight w:val="0"/>
      <w:marTop w:val="0"/>
      <w:marBottom w:val="0"/>
      <w:divBdr>
        <w:top w:val="none" w:sz="0" w:space="0" w:color="auto"/>
        <w:left w:val="none" w:sz="0" w:space="0" w:color="auto"/>
        <w:bottom w:val="none" w:sz="0" w:space="0" w:color="auto"/>
        <w:right w:val="none" w:sz="0" w:space="0" w:color="auto"/>
      </w:divBdr>
    </w:div>
    <w:div w:id="1644895817">
      <w:bodyDiv w:val="1"/>
      <w:marLeft w:val="0"/>
      <w:marRight w:val="0"/>
      <w:marTop w:val="0"/>
      <w:marBottom w:val="0"/>
      <w:divBdr>
        <w:top w:val="none" w:sz="0" w:space="0" w:color="auto"/>
        <w:left w:val="none" w:sz="0" w:space="0" w:color="auto"/>
        <w:bottom w:val="none" w:sz="0" w:space="0" w:color="auto"/>
        <w:right w:val="none" w:sz="0" w:space="0" w:color="auto"/>
      </w:divBdr>
    </w:div>
    <w:div w:id="1646811441">
      <w:bodyDiv w:val="1"/>
      <w:marLeft w:val="0"/>
      <w:marRight w:val="0"/>
      <w:marTop w:val="0"/>
      <w:marBottom w:val="0"/>
      <w:divBdr>
        <w:top w:val="none" w:sz="0" w:space="0" w:color="auto"/>
        <w:left w:val="none" w:sz="0" w:space="0" w:color="auto"/>
        <w:bottom w:val="none" w:sz="0" w:space="0" w:color="auto"/>
        <w:right w:val="none" w:sz="0" w:space="0" w:color="auto"/>
      </w:divBdr>
    </w:div>
    <w:div w:id="1936591930">
      <w:bodyDiv w:val="1"/>
      <w:marLeft w:val="0"/>
      <w:marRight w:val="0"/>
      <w:marTop w:val="0"/>
      <w:marBottom w:val="0"/>
      <w:divBdr>
        <w:top w:val="none" w:sz="0" w:space="0" w:color="auto"/>
        <w:left w:val="none" w:sz="0" w:space="0" w:color="auto"/>
        <w:bottom w:val="none" w:sz="0" w:space="0" w:color="auto"/>
        <w:right w:val="none" w:sz="0" w:space="0" w:color="auto"/>
      </w:divBdr>
    </w:div>
    <w:div w:id="2108883081">
      <w:bodyDiv w:val="1"/>
      <w:marLeft w:val="0"/>
      <w:marRight w:val="0"/>
      <w:marTop w:val="0"/>
      <w:marBottom w:val="0"/>
      <w:divBdr>
        <w:top w:val="none" w:sz="0" w:space="0" w:color="auto"/>
        <w:left w:val="none" w:sz="0" w:space="0" w:color="auto"/>
        <w:bottom w:val="none" w:sz="0" w:space="0" w:color="auto"/>
        <w:right w:val="none" w:sz="0" w:space="0" w:color="auto"/>
      </w:divBdr>
    </w:div>
    <w:div w:id="21180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Crocker</dc:creator>
  <cp:keywords/>
  <dc:description/>
  <cp:lastModifiedBy>Olivia Uyizeye</cp:lastModifiedBy>
  <cp:revision>469</cp:revision>
  <cp:lastPrinted>2022-01-26T19:46:00Z</cp:lastPrinted>
  <dcterms:created xsi:type="dcterms:W3CDTF">2022-02-28T18:07:00Z</dcterms:created>
  <dcterms:modified xsi:type="dcterms:W3CDTF">2023-05-22T19:29:00Z</dcterms:modified>
</cp:coreProperties>
</file>